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B2A0" w14:textId="61256B0B" w:rsidR="00CA01C5" w:rsidRPr="00A8166C" w:rsidRDefault="00CA01C5" w:rsidP="00E11700">
      <w:pPr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  <w:r w:rsidRPr="00A8166C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UMOWA DOTYCZĄCA DALSZEGO POWIERZENIA PRZETWARZANIA DANYCH OSOBOWYCH W ZWIĄZKU Z REALIZACJĄ ZADAŃ WYNIKAJĄCYCH </w:t>
      </w:r>
      <w:r w:rsidR="003431F2" w:rsidRPr="00A8166C">
        <w:rPr>
          <w:rFonts w:ascii="Nunito Sans" w:eastAsia="Mincho" w:hAnsi="Nunito Sans"/>
          <w:b/>
          <w:bCs/>
          <w:sz w:val="20"/>
          <w:szCs w:val="20"/>
          <w:lang w:val="pl-PL"/>
        </w:rPr>
        <w:t>Z</w:t>
      </w:r>
      <w:r w:rsidRPr="00A8166C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 PROJEKTU PN.:</w:t>
      </w:r>
      <w:r w:rsidR="00E11700" w:rsidRPr="00A8166C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 „</w:t>
      </w:r>
      <w:r w:rsidR="00E11700" w:rsidRPr="00A8166C">
        <w:rPr>
          <w:rFonts w:ascii="Nunito Sans" w:eastAsia="Mincho" w:hAnsi="Nunito Sans"/>
          <w:b/>
          <w:bCs/>
          <w:smallCaps/>
          <w:sz w:val="20"/>
          <w:szCs w:val="20"/>
          <w:lang w:val="pl-PL"/>
        </w:rPr>
        <w:t>Budowa terminalu intermodalnego służącego do przeładunku kontenerów w relacjach droga-kolej, lub kolej-droga, składowania kontenerów oraz czynności usługowych niezbędnych do funkcjonowania kontenerowego transportu intermodalnego</w:t>
      </w:r>
      <w:r w:rsidR="00E11700" w:rsidRPr="00A8166C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” </w:t>
      </w:r>
      <w:r w:rsidRPr="00A8166C">
        <w:rPr>
          <w:rFonts w:ascii="Nunito Sans" w:eastAsia="Mincho" w:hAnsi="Nunito Sans"/>
          <w:b/>
          <w:bCs/>
          <w:sz w:val="20"/>
          <w:szCs w:val="20"/>
          <w:lang w:val="pl-PL"/>
        </w:rPr>
        <w:t>W RAMACH PROGRAMU OPERACYJNEGO INFRASTRUKTURA i ŚRODOWISKO 2014-2020</w:t>
      </w:r>
    </w:p>
    <w:p w14:paraId="42128E60" w14:textId="77777777" w:rsidR="00CA01C5" w:rsidRPr="00A717A2" w:rsidRDefault="00CA01C5" w:rsidP="00CA01C5">
      <w:pPr>
        <w:tabs>
          <w:tab w:val="left" w:pos="1162"/>
          <w:tab w:val="left" w:pos="3231"/>
        </w:tabs>
        <w:spacing w:after="240"/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</w:p>
    <w:p w14:paraId="5CECC214" w14:textId="0E9208BF" w:rsidR="00CA01C5" w:rsidRPr="00A717A2" w:rsidRDefault="00CA01C5" w:rsidP="00CA01C5">
      <w:pPr>
        <w:spacing w:after="240"/>
        <w:rPr>
          <w:rFonts w:ascii="Nunito Sans" w:eastAsia="Mincho" w:hAnsi="Nunito Sans"/>
          <w:sz w:val="20"/>
          <w:szCs w:val="20"/>
          <w:lang w:val="pl-PL"/>
        </w:rPr>
      </w:pPr>
      <w:r w:rsidRPr="00A717A2">
        <w:rPr>
          <w:rFonts w:ascii="Nunito Sans" w:eastAsia="Mincho" w:hAnsi="Nunito Sans"/>
          <w:sz w:val="20"/>
          <w:szCs w:val="20"/>
          <w:lang w:val="pl-PL"/>
        </w:rPr>
        <w:t>zawarta w</w:t>
      </w:r>
      <w:r w:rsidR="00802D0E">
        <w:rPr>
          <w:rFonts w:ascii="Nunito Sans" w:eastAsia="Mincho" w:hAnsi="Nunito Sans"/>
          <w:sz w:val="20"/>
          <w:szCs w:val="20"/>
          <w:lang w:val="pl-PL"/>
        </w:rPr>
        <w:t xml:space="preserve"> Gdyni</w:t>
      </w:r>
      <w:r w:rsidRPr="00A717A2">
        <w:rPr>
          <w:rFonts w:ascii="Nunito Sans" w:eastAsia="Mincho" w:hAnsi="Nunito Sans"/>
          <w:sz w:val="20"/>
          <w:szCs w:val="20"/>
          <w:lang w:val="pl-PL"/>
        </w:rPr>
        <w:t xml:space="preserve"> w dniu …………………….. </w:t>
      </w:r>
      <w:r w:rsidRPr="00A717A2">
        <w:rPr>
          <w:rFonts w:ascii="Nunito Sans" w:eastAsia="Mincho" w:hAnsi="Nunito Sans"/>
          <w:b/>
          <w:sz w:val="20"/>
          <w:szCs w:val="20"/>
          <w:lang w:val="pl-PL"/>
        </w:rPr>
        <w:t>r.</w:t>
      </w:r>
      <w:r w:rsidRPr="00A717A2">
        <w:rPr>
          <w:rFonts w:ascii="Nunito Sans" w:eastAsia="Mincho" w:hAnsi="Nunito Sans"/>
          <w:sz w:val="20"/>
          <w:szCs w:val="20"/>
          <w:lang w:val="pl-PL"/>
        </w:rPr>
        <w:t xml:space="preserve"> (dalej jako „Umowa”)  pomiędzy:</w:t>
      </w:r>
    </w:p>
    <w:p w14:paraId="01DE64DE" w14:textId="7CAB231C" w:rsidR="00CA01C5" w:rsidRPr="00A717A2" w:rsidRDefault="00001E6E" w:rsidP="00802D0E">
      <w:pPr>
        <w:shd w:val="clear" w:color="auto" w:fill="FFFFFF"/>
        <w:jc w:val="both"/>
        <w:rPr>
          <w:rFonts w:ascii="Nunito Sans" w:hAnsi="Nunito Sans"/>
          <w:sz w:val="20"/>
          <w:szCs w:val="20"/>
          <w:lang w:val="pl-PL"/>
        </w:rPr>
      </w:pPr>
      <w:r>
        <w:rPr>
          <w:rFonts w:ascii="Nunito Sans" w:hAnsi="Nunito Sans"/>
          <w:sz w:val="20"/>
          <w:szCs w:val="20"/>
          <w:lang w:val="pl-PL"/>
        </w:rPr>
        <w:t>Balticon</w:t>
      </w:r>
      <w:r w:rsidR="00802D0E">
        <w:rPr>
          <w:rFonts w:ascii="Nunito Sans" w:hAnsi="Nunito Sans"/>
          <w:sz w:val="20"/>
          <w:szCs w:val="20"/>
          <w:lang w:val="pl-PL"/>
        </w:rPr>
        <w:t xml:space="preserve"> S.A. 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z siedzibą w </w:t>
      </w:r>
      <w:r w:rsidR="00802D0E">
        <w:rPr>
          <w:rFonts w:ascii="Nunito Sans" w:hAnsi="Nunito Sans"/>
          <w:sz w:val="20"/>
          <w:szCs w:val="20"/>
          <w:lang w:val="pl-PL"/>
        </w:rPr>
        <w:t>Gdyni,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 ul. </w:t>
      </w:r>
      <w:r>
        <w:rPr>
          <w:rFonts w:ascii="Nunito Sans" w:hAnsi="Nunito Sans"/>
          <w:sz w:val="20"/>
          <w:szCs w:val="20"/>
          <w:lang w:val="pl-PL"/>
        </w:rPr>
        <w:t>Tadeusza</w:t>
      </w:r>
      <w:r w:rsidR="00802D0E">
        <w:rPr>
          <w:rFonts w:ascii="Nunito Sans" w:hAnsi="Nunito Sans"/>
          <w:sz w:val="20"/>
          <w:szCs w:val="20"/>
          <w:lang w:val="pl-PL"/>
        </w:rPr>
        <w:t xml:space="preserve"> </w:t>
      </w:r>
      <w:r>
        <w:rPr>
          <w:rFonts w:ascii="Nunito Sans" w:hAnsi="Nunito Sans"/>
          <w:sz w:val="20"/>
          <w:szCs w:val="20"/>
          <w:lang w:val="pl-PL"/>
        </w:rPr>
        <w:t xml:space="preserve">Wendy </w:t>
      </w:r>
      <w:r w:rsidR="00802D0E">
        <w:rPr>
          <w:rFonts w:ascii="Nunito Sans" w:hAnsi="Nunito Sans"/>
          <w:sz w:val="20"/>
          <w:szCs w:val="20"/>
          <w:lang w:val="pl-PL"/>
        </w:rPr>
        <w:t>1</w:t>
      </w:r>
      <w:r>
        <w:rPr>
          <w:rFonts w:ascii="Nunito Sans" w:hAnsi="Nunito Sans"/>
          <w:sz w:val="20"/>
          <w:szCs w:val="20"/>
          <w:lang w:val="pl-PL"/>
        </w:rPr>
        <w:t>5</w:t>
      </w:r>
      <w:r w:rsidR="00802D0E">
        <w:rPr>
          <w:rFonts w:ascii="Nunito Sans" w:hAnsi="Nunito Sans"/>
          <w:sz w:val="20"/>
          <w:szCs w:val="20"/>
          <w:lang w:val="pl-PL"/>
        </w:rPr>
        <w:t>, 81-</w:t>
      </w:r>
      <w:r>
        <w:rPr>
          <w:rFonts w:ascii="Nunito Sans" w:hAnsi="Nunito Sans"/>
          <w:sz w:val="20"/>
          <w:szCs w:val="20"/>
          <w:lang w:val="pl-PL"/>
        </w:rPr>
        <w:t>34</w:t>
      </w:r>
      <w:r w:rsidR="00802D0E">
        <w:rPr>
          <w:rFonts w:ascii="Nunito Sans" w:hAnsi="Nunito Sans"/>
          <w:sz w:val="20"/>
          <w:szCs w:val="20"/>
          <w:lang w:val="pl-PL"/>
        </w:rPr>
        <w:t xml:space="preserve">1, Gdynia, wpisaną do rejestru przedsiębiorców Krajowego Rejestru Sądowego prowadzonego przez Sąd Rejonowy Gdańsk-Północ w Gdańsku, VIII Wydział Gospodarczy Krajowego Rejestru Sądowego pod nr KRS: </w:t>
      </w:r>
      <w:r>
        <w:rPr>
          <w:rFonts w:ascii="Nunito Sans" w:hAnsi="Nunito Sans"/>
          <w:sz w:val="20"/>
          <w:szCs w:val="20"/>
          <w:lang w:val="pl-PL"/>
        </w:rPr>
        <w:t>0000</w:t>
      </w:r>
      <w:r w:rsidRPr="00001E6E">
        <w:rPr>
          <w:rFonts w:ascii="Nunito Sans" w:hAnsi="Nunito Sans"/>
          <w:sz w:val="20"/>
          <w:szCs w:val="20"/>
          <w:lang w:val="pl-PL"/>
        </w:rPr>
        <w:t>366414</w:t>
      </w:r>
      <w:r w:rsidR="00802D0E">
        <w:rPr>
          <w:rFonts w:ascii="Nunito Sans" w:hAnsi="Nunito Sans"/>
          <w:sz w:val="20"/>
          <w:szCs w:val="20"/>
          <w:lang w:val="pl-PL"/>
        </w:rPr>
        <w:t xml:space="preserve">, wysokość kapitału zakładowego </w:t>
      </w:r>
      <w:r w:rsidRPr="00001E6E">
        <w:rPr>
          <w:rFonts w:ascii="Nunito Sans" w:hAnsi="Nunito Sans"/>
          <w:sz w:val="20"/>
          <w:szCs w:val="20"/>
          <w:lang w:val="pl-PL"/>
        </w:rPr>
        <w:t>31.050.000,00</w:t>
      </w:r>
      <w:r>
        <w:rPr>
          <w:rFonts w:ascii="Nunito Sans" w:hAnsi="Nunito Sans"/>
          <w:sz w:val="20"/>
          <w:szCs w:val="20"/>
          <w:lang w:val="pl-PL"/>
        </w:rPr>
        <w:t xml:space="preserve"> </w:t>
      </w:r>
      <w:r w:rsidR="00802D0E">
        <w:rPr>
          <w:rFonts w:ascii="Nunito Sans" w:hAnsi="Nunito Sans"/>
          <w:sz w:val="20"/>
          <w:szCs w:val="20"/>
          <w:lang w:val="pl-PL"/>
        </w:rPr>
        <w:t xml:space="preserve">zł, w całości wpłacony, </w:t>
      </w:r>
      <w:r w:rsidR="00CA01C5" w:rsidRPr="00A717A2">
        <w:rPr>
          <w:rFonts w:ascii="Nunito Sans" w:hAnsi="Nunito Sans"/>
          <w:sz w:val="20"/>
          <w:szCs w:val="20"/>
          <w:lang w:val="pl-PL"/>
        </w:rPr>
        <w:t>NIP</w:t>
      </w:r>
      <w:r w:rsidR="00802D0E">
        <w:rPr>
          <w:rFonts w:ascii="Nunito Sans" w:hAnsi="Nunito Sans"/>
          <w:sz w:val="20"/>
          <w:szCs w:val="20"/>
          <w:lang w:val="pl-PL"/>
        </w:rPr>
        <w:t xml:space="preserve">: </w:t>
      </w:r>
      <w:r w:rsidRPr="00001E6E">
        <w:rPr>
          <w:rFonts w:ascii="Nunito Sans" w:hAnsi="Nunito Sans"/>
          <w:sz w:val="20"/>
          <w:szCs w:val="20"/>
          <w:lang w:val="pl-PL"/>
        </w:rPr>
        <w:t>958</w:t>
      </w:r>
      <w:r>
        <w:rPr>
          <w:rFonts w:ascii="Nunito Sans" w:hAnsi="Nunito Sans"/>
          <w:sz w:val="20"/>
          <w:szCs w:val="20"/>
          <w:lang w:val="pl-PL"/>
        </w:rPr>
        <w:t> </w:t>
      </w:r>
      <w:r w:rsidRPr="00001E6E">
        <w:rPr>
          <w:rFonts w:ascii="Nunito Sans" w:hAnsi="Nunito Sans"/>
          <w:sz w:val="20"/>
          <w:szCs w:val="20"/>
          <w:lang w:val="pl-PL"/>
        </w:rPr>
        <w:t>163</w:t>
      </w:r>
      <w:r>
        <w:rPr>
          <w:rFonts w:ascii="Nunito Sans" w:hAnsi="Nunito Sans"/>
          <w:sz w:val="20"/>
          <w:szCs w:val="20"/>
          <w:lang w:val="pl-PL"/>
        </w:rPr>
        <w:t xml:space="preserve"> </w:t>
      </w:r>
      <w:r w:rsidRPr="00001E6E">
        <w:rPr>
          <w:rFonts w:ascii="Nunito Sans" w:hAnsi="Nunito Sans"/>
          <w:sz w:val="20"/>
          <w:szCs w:val="20"/>
          <w:lang w:val="pl-PL"/>
        </w:rPr>
        <w:t>90</w:t>
      </w:r>
      <w:r>
        <w:rPr>
          <w:rFonts w:ascii="Nunito Sans" w:hAnsi="Nunito Sans"/>
          <w:sz w:val="20"/>
          <w:szCs w:val="20"/>
          <w:lang w:val="pl-PL"/>
        </w:rPr>
        <w:t xml:space="preserve"> </w:t>
      </w:r>
      <w:r w:rsidRPr="00001E6E">
        <w:rPr>
          <w:rFonts w:ascii="Nunito Sans" w:hAnsi="Nunito Sans"/>
          <w:sz w:val="20"/>
          <w:szCs w:val="20"/>
          <w:lang w:val="pl-PL"/>
        </w:rPr>
        <w:t>03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, REGON </w:t>
      </w:r>
      <w:r w:rsidRPr="00001E6E">
        <w:rPr>
          <w:rFonts w:ascii="Nunito Sans" w:hAnsi="Nunito Sans"/>
          <w:sz w:val="20"/>
          <w:szCs w:val="20"/>
          <w:lang w:val="pl-PL"/>
        </w:rPr>
        <w:t>221098752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>,</w:t>
      </w:r>
    </w:p>
    <w:p w14:paraId="7620D14A" w14:textId="1A4CA521" w:rsidR="00802D0E" w:rsidRDefault="00CA01C5" w:rsidP="00802D0E">
      <w:pPr>
        <w:tabs>
          <w:tab w:val="left" w:pos="567"/>
        </w:tabs>
        <w:spacing w:after="240"/>
        <w:jc w:val="both"/>
        <w:rPr>
          <w:rFonts w:ascii="Nunito Sans" w:hAnsi="Nunito Sans"/>
          <w:spacing w:val="3"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>reprezentowaną przez: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 xml:space="preserve"> </w:t>
      </w:r>
    </w:p>
    <w:p w14:paraId="6BCD99E2" w14:textId="0217C313" w:rsidR="00802D0E" w:rsidRDefault="00001E6E" w:rsidP="00802D0E">
      <w:pPr>
        <w:tabs>
          <w:tab w:val="left" w:pos="567"/>
        </w:tabs>
        <w:spacing w:after="240"/>
        <w:jc w:val="both"/>
        <w:rPr>
          <w:rFonts w:ascii="Nunito Sans" w:hAnsi="Nunito Sans"/>
          <w:bCs/>
          <w:spacing w:val="3"/>
          <w:sz w:val="20"/>
          <w:szCs w:val="20"/>
          <w:lang w:val="pl-PL"/>
        </w:rPr>
      </w:pPr>
      <w:r>
        <w:rPr>
          <w:rFonts w:ascii="Nunito Sans" w:hAnsi="Nunito Sans"/>
          <w:spacing w:val="3"/>
          <w:sz w:val="20"/>
          <w:szCs w:val="20"/>
          <w:lang w:val="pl-PL"/>
        </w:rPr>
        <w:t>Tomasza Szmida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 xml:space="preserve"> –</w:t>
      </w:r>
      <w:r>
        <w:rPr>
          <w:rFonts w:ascii="Nunito Sans" w:hAnsi="Nunito Sans"/>
          <w:spacing w:val="3"/>
          <w:sz w:val="20"/>
          <w:szCs w:val="20"/>
          <w:lang w:val="pl-PL"/>
        </w:rPr>
        <w:t xml:space="preserve"> P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>rezesa Zarządu</w:t>
      </w:r>
      <w:r w:rsidR="00CA01C5"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, </w:t>
      </w:r>
    </w:p>
    <w:p w14:paraId="4BD045D4" w14:textId="6B8F68CC" w:rsidR="00CA01C5" w:rsidRPr="00A717A2" w:rsidRDefault="00CA01C5" w:rsidP="00802D0E">
      <w:pPr>
        <w:tabs>
          <w:tab w:val="left" w:pos="567"/>
        </w:tabs>
        <w:spacing w:after="240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na podstawie</w:t>
      </w:r>
      <w:r w:rsidR="00802D0E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informacji odpowiadającej odpisowi aktualnemu z rejestru przedsiębiorców Krajowego Rejestru Sądowego nr KRS: </w:t>
      </w:r>
      <w:r w:rsidR="00001E6E">
        <w:rPr>
          <w:rFonts w:ascii="Nunito Sans" w:hAnsi="Nunito Sans"/>
          <w:sz w:val="20"/>
          <w:szCs w:val="20"/>
          <w:lang w:val="pl-PL"/>
        </w:rPr>
        <w:t>0000</w:t>
      </w:r>
      <w:r w:rsidR="00001E6E" w:rsidRPr="00001E6E">
        <w:rPr>
          <w:rFonts w:ascii="Nunito Sans" w:hAnsi="Nunito Sans"/>
          <w:sz w:val="20"/>
          <w:szCs w:val="20"/>
          <w:lang w:val="pl-PL"/>
        </w:rPr>
        <w:t>366414</w:t>
      </w:r>
      <w:r w:rsidR="00001E6E">
        <w:rPr>
          <w:rFonts w:ascii="Nunito Sans" w:hAnsi="Nunito Sans"/>
          <w:sz w:val="20"/>
          <w:szCs w:val="20"/>
          <w:lang w:val="pl-PL"/>
        </w:rPr>
        <w:t xml:space="preserve"> </w:t>
      </w:r>
      <w:r w:rsidR="00802D0E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z dnia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…………………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1"/>
      </w:r>
      <w:r w:rsidR="00802D0E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,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która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 stanowi załącznik nr 1 do Umowy,</w:t>
      </w:r>
    </w:p>
    <w:p w14:paraId="1013C42A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 xml:space="preserve">zwanym dalej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„</w:t>
      </w:r>
      <w:r w:rsidRPr="00A717A2">
        <w:rPr>
          <w:rFonts w:ascii="Nunito Sans" w:hAnsi="Nunito Sans"/>
          <w:b/>
          <w:bCs/>
          <w:spacing w:val="3"/>
          <w:sz w:val="20"/>
          <w:szCs w:val="20"/>
          <w:lang w:val="pl-PL"/>
        </w:rPr>
        <w:t>Beneficjentem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”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>,</w:t>
      </w:r>
    </w:p>
    <w:p w14:paraId="61594A2F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b/>
          <w:bCs/>
          <w:sz w:val="20"/>
          <w:szCs w:val="20"/>
          <w:lang w:val="pl-PL"/>
        </w:rPr>
        <w:t>a</w:t>
      </w:r>
    </w:p>
    <w:p w14:paraId="4906ECBE" w14:textId="5C9B1CB4" w:rsidR="00802D0E" w:rsidRDefault="00CD2DC5" w:rsidP="00CA01C5">
      <w:pPr>
        <w:shd w:val="clear" w:color="auto" w:fill="FFFFFF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…………………………………………….</w:t>
      </w:r>
    </w:p>
    <w:p w14:paraId="79ADA642" w14:textId="2F20629D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>reprezentowaną przez: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…………….. - ………………………., na podstawie …………………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2"/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z dnia ……………..., która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 stanowi załącznik nr 2 do Umowy,</w:t>
      </w:r>
    </w:p>
    <w:p w14:paraId="15D028BE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 xml:space="preserve">zwanym dalej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„</w:t>
      </w:r>
      <w:r w:rsidRPr="00A717A2">
        <w:rPr>
          <w:rFonts w:ascii="Nunito Sans" w:hAnsi="Nunito Sans"/>
          <w:b/>
          <w:bCs/>
          <w:spacing w:val="3"/>
          <w:sz w:val="20"/>
          <w:szCs w:val="20"/>
          <w:lang w:val="pl-PL"/>
        </w:rPr>
        <w:t>Wykonawcą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”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>,</w:t>
      </w:r>
    </w:p>
    <w:p w14:paraId="6DB7B0C0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sz w:val="20"/>
          <w:szCs w:val="20"/>
          <w:lang w:val="pl-PL"/>
        </w:rPr>
      </w:pPr>
    </w:p>
    <w:p w14:paraId="3B04AAA4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zaś wspólnie zwanymi dalej </w:t>
      </w:r>
      <w:r w:rsidRPr="00A717A2">
        <w:rPr>
          <w:rFonts w:ascii="Nunito Sans" w:eastAsia="MS Mincho" w:hAnsi="Nunito Sans"/>
          <w:b/>
          <w:sz w:val="20"/>
          <w:szCs w:val="20"/>
          <w:lang w:val="pl-PL"/>
        </w:rPr>
        <w:t>„Stronami”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>,</w:t>
      </w:r>
    </w:p>
    <w:p w14:paraId="3D1316D7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</w:p>
    <w:p w14:paraId="206017F7" w14:textId="77777777" w:rsidR="00CA01C5" w:rsidRPr="00A717A2" w:rsidRDefault="00CA01C5" w:rsidP="00CA01C5">
      <w:pPr>
        <w:tabs>
          <w:tab w:val="left" w:pos="567"/>
        </w:tabs>
        <w:jc w:val="center"/>
        <w:rPr>
          <w:rFonts w:ascii="Nunito Sans" w:eastAsia="MS Mincho" w:hAnsi="Nunito Sans"/>
          <w:b/>
          <w:sz w:val="20"/>
          <w:szCs w:val="20"/>
          <w:lang w:val="pl-PL"/>
        </w:rPr>
      </w:pPr>
      <w:r w:rsidRPr="00A717A2">
        <w:rPr>
          <w:rFonts w:ascii="Nunito Sans" w:eastAsia="MS Mincho" w:hAnsi="Nunito Sans"/>
          <w:b/>
          <w:sz w:val="20"/>
          <w:szCs w:val="20"/>
          <w:lang w:val="pl-PL"/>
        </w:rPr>
        <w:t>PREAMBUŁA</w:t>
      </w:r>
    </w:p>
    <w:p w14:paraId="21841AC0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</w:p>
    <w:p w14:paraId="6402FE2E" w14:textId="746F5EE4" w:rsidR="00CA01C5" w:rsidRPr="00012F7A" w:rsidRDefault="00CA01C5" w:rsidP="00CA01C5">
      <w:pPr>
        <w:spacing w:after="24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W związku z zawarciem pomiędzy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b/>
          <w:sz w:val="20"/>
          <w:szCs w:val="20"/>
          <w:lang w:val="pl-PL"/>
        </w:rPr>
        <w:t>Skarbem Państwa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b/>
          <w:color w:val="000000"/>
          <w:sz w:val="20"/>
          <w:szCs w:val="20"/>
          <w:lang w:val="pl-PL" w:eastAsia="pl-PL"/>
        </w:rPr>
        <w:t>Centrum Unijnych Projektów Transportowych</w:t>
      </w:r>
      <w:r w:rsidRPr="00A717A2">
        <w:rPr>
          <w:rFonts w:ascii="Nunito Sans" w:hAnsi="Nunito Sans"/>
          <w:color w:val="000000"/>
          <w:sz w:val="20"/>
          <w:szCs w:val="20"/>
          <w:lang w:val="pl-PL" w:eastAsia="pl-PL"/>
        </w:rPr>
        <w:t xml:space="preserve">,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pełniącym funkcję Instytucji Pośredniczącej POIŚ 2014-2020, a </w:t>
      </w:r>
      <w:r w:rsidRPr="00A717A2">
        <w:rPr>
          <w:rFonts w:ascii="Nunito Sans" w:hAnsi="Nunito Sans"/>
          <w:b/>
          <w:sz w:val="20"/>
          <w:szCs w:val="20"/>
          <w:lang w:val="pl-PL"/>
        </w:rPr>
        <w:t>Beneficjentem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: </w:t>
      </w:r>
    </w:p>
    <w:p w14:paraId="61DE2105" w14:textId="5CC77214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1.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ab/>
        <w:t xml:space="preserve">umowy o dofinansowanie nr </w:t>
      </w:r>
      <w:r w:rsidR="00865E78">
        <w:rPr>
          <w:rFonts w:ascii="Nunito Sans" w:hAnsi="Nunito Sans"/>
          <w:snapToGrid w:val="0"/>
          <w:sz w:val="20"/>
          <w:szCs w:val="20"/>
          <w:lang w:val="pl-PL"/>
        </w:rPr>
        <w:t>POIS.03.02.00-00-0051/18</w:t>
      </w:r>
      <w:r w:rsidR="009A38E1">
        <w:rPr>
          <w:rFonts w:ascii="Nunito Sans" w:hAnsi="Nunito Sans"/>
          <w:snapToGrid w:val="0"/>
          <w:sz w:val="20"/>
          <w:szCs w:val="20"/>
          <w:lang w:val="pl-PL"/>
        </w:rPr>
        <w:t>-02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 z dnia </w:t>
      </w:r>
      <w:r w:rsidR="003431F2">
        <w:rPr>
          <w:rFonts w:ascii="Nunito Sans" w:hAnsi="Nunito Sans"/>
          <w:snapToGrid w:val="0"/>
          <w:sz w:val="20"/>
          <w:szCs w:val="20"/>
          <w:lang w:val="pl-PL"/>
        </w:rPr>
        <w:t>21.12.2018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 roku dla projektu pn. </w:t>
      </w:r>
      <w:r w:rsidR="003431F2" w:rsidRPr="003431F2">
        <w:rPr>
          <w:rFonts w:ascii="Nunito Sans" w:eastAsia="Mincho" w:hAnsi="Nunito Sans"/>
          <w:sz w:val="20"/>
          <w:szCs w:val="20"/>
          <w:lang w:val="pl-PL"/>
        </w:rPr>
        <w:t>„</w:t>
      </w:r>
      <w:r w:rsidR="003431F2" w:rsidRPr="003431F2">
        <w:rPr>
          <w:rFonts w:ascii="Nunito Sans" w:eastAsia="Mincho" w:hAnsi="Nunito Sans"/>
          <w:smallCaps/>
          <w:sz w:val="20"/>
          <w:szCs w:val="20"/>
          <w:lang w:val="pl-PL"/>
        </w:rPr>
        <w:t>Budowa terminalu intermodalnego służącego do przeładunku kontenerów w relacjach droga-kolej, lub kolej-droga, składowania kontenerów oraz czynności usługowych niezbędnych do funkcjonowania kontenerowego transportu intermodalnego</w:t>
      </w:r>
      <w:r w:rsidRPr="003431F2">
        <w:rPr>
          <w:rFonts w:ascii="Nunito Sans" w:hAnsi="Nunito Sans"/>
          <w:snapToGrid w:val="0"/>
          <w:sz w:val="20"/>
          <w:szCs w:val="20"/>
          <w:lang w:val="pl-PL"/>
        </w:rPr>
        <w:t>”.</w:t>
      </w:r>
    </w:p>
    <w:p w14:paraId="21A5B5C1" w14:textId="48DAEB1D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lastRenderedPageBreak/>
        <w:t>2.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ab/>
        <w:t xml:space="preserve">umowy dotyczącej powierzenia przetwarzania danych osobowych w związku z realizacją Programu Operacyjnego Infrastruktura i Środowisko 2014-2020 z dnia </w:t>
      </w:r>
      <w:r w:rsidR="00247DBD">
        <w:rPr>
          <w:rFonts w:ascii="Nunito Sans" w:hAnsi="Nunito Sans"/>
          <w:snapToGrid w:val="0"/>
          <w:sz w:val="20"/>
          <w:szCs w:val="20"/>
          <w:lang w:val="pl-PL"/>
        </w:rPr>
        <w:t>21.12.2018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 roku.</w:t>
      </w:r>
    </w:p>
    <w:p w14:paraId="6D3A6708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oraz </w:t>
      </w:r>
    </w:p>
    <w:p w14:paraId="748F8767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w związku z zawarciem pomiędzy Beneficjentem a Wykonawcą umowy  z dnia …………………………w celu, o którym mowa w § 2 ust. 2 (dalej jako Umowa podstawowa”), </w:t>
      </w:r>
    </w:p>
    <w:p w14:paraId="414A7108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Strony postanawiają, co następuje:</w:t>
      </w:r>
    </w:p>
    <w:p w14:paraId="5FDF0810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1.</w:t>
      </w:r>
    </w:p>
    <w:p w14:paraId="0A452495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Definicje</w:t>
      </w:r>
    </w:p>
    <w:p w14:paraId="199928A5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800"/>
          <w:tab w:val="left" w:pos="11520"/>
          <w:tab w:val="left" w:pos="12240"/>
        </w:tabs>
        <w:spacing w:after="240" w:line="360" w:lineRule="auto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Ilekroć w Umowie jest mowa o: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6836"/>
      </w:tblGrid>
      <w:tr w:rsidR="00CA01C5" w:rsidRPr="00ED12A8" w14:paraId="15D64543" w14:textId="77777777" w:rsidTr="004529D4">
        <w:tc>
          <w:tcPr>
            <w:tcW w:w="2520" w:type="dxa"/>
          </w:tcPr>
          <w:p w14:paraId="23B9047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1)  ustawie -</w:t>
            </w:r>
          </w:p>
          <w:p w14:paraId="0BEDA18D" w14:textId="77777777" w:rsidR="00CA01C5" w:rsidRPr="00A717A2" w:rsidRDefault="00CA01C5" w:rsidP="004529D4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  <w:p w14:paraId="365B60E9" w14:textId="77777777" w:rsidR="00CA01C5" w:rsidRPr="00A717A2" w:rsidRDefault="00CA01C5" w:rsidP="004529D4">
            <w:pPr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2)  ustawie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br/>
              <w:t>wdrożeniowej -</w:t>
            </w:r>
          </w:p>
        </w:tc>
        <w:tc>
          <w:tcPr>
            <w:tcW w:w="6836" w:type="dxa"/>
          </w:tcPr>
          <w:p w14:paraId="6AA1977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ustawę z dnia 10 maja 2018 r. o ochronie danych osobowych (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Dz. U. z 2018 poz. 1000 z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. zm.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);</w:t>
            </w:r>
          </w:p>
          <w:p w14:paraId="543BD138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ustawę z dnia 11 lipca 2014 r. o zasadach realizacji programów w zakresie polityki spójności finansowanych w perspektywie finansowej 2014-2020 (Dz. U. z 2018 r., poz. 1431);</w:t>
            </w:r>
          </w:p>
        </w:tc>
      </w:tr>
      <w:tr w:rsidR="00CA01C5" w:rsidRPr="00A717A2" w14:paraId="104D66F6" w14:textId="77777777" w:rsidTr="004529D4">
        <w:tc>
          <w:tcPr>
            <w:tcW w:w="2520" w:type="dxa"/>
          </w:tcPr>
          <w:p w14:paraId="582BCEBD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3)  RODO -</w:t>
            </w:r>
          </w:p>
          <w:p w14:paraId="23A719B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  <w:p w14:paraId="5C92D214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6836" w:type="dxa"/>
          </w:tcPr>
          <w:p w14:paraId="07923D7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color w:val="000000"/>
                <w:sz w:val="20"/>
                <w:szCs w:val="20"/>
                <w:lang w:val="pl-PL"/>
              </w:rPr>
              <w:t>należy przez to rozumieć Rozporządzenie Parlamentu Europejskiego i Rady (UE) 2016/679 z dnia 27 kwietnia 2016 r. w sprawie ochrony osób fizycznych w związku z przetwarzaniem danych osobowych i w sprawie swobodnego przepływu takich danych</w:t>
            </w:r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 xml:space="preserve"> oraz uchylenia dyrektywy 95/46/WE (ogólne rozporządzenie o ochronie danych) (Dz. Urz. UE. L 119 z 4.05.2016 r. str. 1-88 z </w:t>
            </w:r>
            <w:proofErr w:type="spellStart"/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>. zm.) (RODO);</w:t>
            </w:r>
          </w:p>
        </w:tc>
      </w:tr>
      <w:tr w:rsidR="00CA01C5" w:rsidRPr="00ED12A8" w14:paraId="3B3A1218" w14:textId="77777777" w:rsidTr="004529D4">
        <w:trPr>
          <w:trHeight w:val="298"/>
        </w:trPr>
        <w:tc>
          <w:tcPr>
            <w:tcW w:w="2520" w:type="dxa"/>
          </w:tcPr>
          <w:p w14:paraId="0473A597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4)  danych osobowych -  </w:t>
            </w:r>
          </w:p>
        </w:tc>
        <w:tc>
          <w:tcPr>
            <w:tcW w:w="6836" w:type="dxa"/>
          </w:tcPr>
          <w:p w14:paraId="63A44A80" w14:textId="77777777" w:rsidR="00CA01C5" w:rsidRPr="00A717A2" w:rsidRDefault="00CA01C5" w:rsidP="004529D4">
            <w:p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dane osobowe w rozumieniu art. 4 pkt 1 RODO, dotyczące:  </w:t>
            </w:r>
          </w:p>
          <w:p w14:paraId="30CAF6A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wnioskodawców, beneficjentów i partnerów (oraz ich pracowników), którzy aplikują o środki unijne i realizują projekty w ramach Programu Operacyjnego Infrastruktura i Środowisko 2014-2020, </w:t>
            </w:r>
          </w:p>
          <w:p w14:paraId="7564481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pracowników instytucji zaangażowanych w przygotowanie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 xml:space="preserve">i obsługę projektów, jak również we wdrażanie i  realizację Programu Operacyjnego Infrastruktura i Środowisko 2014-2020, </w:t>
            </w:r>
          </w:p>
          <w:p w14:paraId="232D9C4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osób, których dane są przetwarzane w związku z badaniem kwalifikowalności środków w projektach w ramach Programu Operacyjnego Infrastruktura i Środowisko 2014-2020, w tym w szczególności personelu projektu,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a także uczestników komisji przetargowych, oferentów i wykonawców, realizujących umowy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lastRenderedPageBreak/>
              <w:t>w sprawie zamówienia publicznego oraz świadczących usługi na podstawie umów cywilnoprawnych,</w:t>
            </w:r>
          </w:p>
          <w:p w14:paraId="27D028A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uczestników Komitetów Monitorujących, grup roboczych oraz szkoleń, konkursów, konferencji i innych wydarzeń o charakterze informacyjnym czy promocyjnym w zakresie realizacji projektów,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 xml:space="preserve">w ramach Programu Operacyjnego Infrastruktura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>i Środowisko 2014-2020,</w:t>
            </w:r>
          </w:p>
          <w:p w14:paraId="77B3791C" w14:textId="6F9855D3" w:rsidR="00CA01C5" w:rsidRPr="00A717A2" w:rsidRDefault="00CA01C5" w:rsidP="004529D4">
            <w:p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- przetwarzane przez Beneficjenta i Wykonawcę w celu wykonywania zadań związanych z realizacją projektów w ramach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POIŚ 2014-2020, wynikających w szczególności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 z umowy/umów o dofinansowanie, a także z niniejszej Umowy;</w:t>
            </w:r>
          </w:p>
        </w:tc>
      </w:tr>
      <w:tr w:rsidR="00CA01C5" w:rsidRPr="00ED12A8" w14:paraId="26D070C8" w14:textId="77777777" w:rsidTr="004529D4">
        <w:tc>
          <w:tcPr>
            <w:tcW w:w="2520" w:type="dxa"/>
          </w:tcPr>
          <w:p w14:paraId="3DD5045A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lastRenderedPageBreak/>
              <w:t>5) Administratorze danych osobowych -</w:t>
            </w:r>
          </w:p>
        </w:tc>
        <w:tc>
          <w:tcPr>
            <w:tcW w:w="6836" w:type="dxa"/>
          </w:tcPr>
          <w:p w14:paraId="3014BE2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ministra właściwego do spraw rozwoju regionalnego;</w:t>
            </w:r>
          </w:p>
        </w:tc>
      </w:tr>
      <w:tr w:rsidR="00CA01C5" w:rsidRPr="00ED12A8" w14:paraId="66BFF7A9" w14:textId="77777777" w:rsidTr="004529D4">
        <w:tc>
          <w:tcPr>
            <w:tcW w:w="2520" w:type="dxa"/>
          </w:tcPr>
          <w:p w14:paraId="2583777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6) Administrującym -</w:t>
            </w:r>
          </w:p>
        </w:tc>
        <w:tc>
          <w:tcPr>
            <w:tcW w:w="6836" w:type="dxa"/>
          </w:tcPr>
          <w:p w14:paraId="3F8B86D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Centrum Unijnych Projektów Transportowych jako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podmiot, który przetwarza dane osobowe powierzone mu na podstawie art. 28 ust. 3 RODO i administruje zbiorem danych osobowych lub danymi osobowymi w procesie ich przetwarzania; </w:t>
            </w:r>
          </w:p>
        </w:tc>
      </w:tr>
      <w:tr w:rsidR="00CA01C5" w:rsidRPr="00ED12A8" w14:paraId="0A8A9D56" w14:textId="77777777" w:rsidTr="004529D4">
        <w:tc>
          <w:tcPr>
            <w:tcW w:w="2520" w:type="dxa"/>
          </w:tcPr>
          <w:p w14:paraId="6D8CF246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7) przetwarzaniu danych osobowych - </w:t>
            </w:r>
          </w:p>
        </w:tc>
        <w:tc>
          <w:tcPr>
            <w:tcW w:w="6836" w:type="dxa"/>
          </w:tcPr>
          <w:p w14:paraId="53374623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przetwarzanie danych osobowych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>w rozumieniu art. 4 pkt 2 RODO, tj. operację lub zestaw operacji wykonywanych na danych osobowych lub zestawach danych osobowych w sposób zautomatyzowany lub niezautomatyzowany, taką jak: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      </w:r>
          </w:p>
        </w:tc>
      </w:tr>
      <w:tr w:rsidR="00CA01C5" w:rsidRPr="00ED12A8" w14:paraId="3DAA0A04" w14:textId="77777777" w:rsidTr="004529D4">
        <w:tc>
          <w:tcPr>
            <w:tcW w:w="2520" w:type="dxa"/>
          </w:tcPr>
          <w:p w14:paraId="02C29FF2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8) umowie o dofinansowanie -</w:t>
            </w:r>
          </w:p>
        </w:tc>
        <w:tc>
          <w:tcPr>
            <w:tcW w:w="6836" w:type="dxa"/>
          </w:tcPr>
          <w:p w14:paraId="7F7EC720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umowę o dofinansowanie zawartą z Beneficjentem przez Administrującego na podstawie art. 52 ustawy wdrożeniowej w ramach Programu Operacyjnego Infrastruktura i Środowisko 2014-2020</w:t>
            </w:r>
            <w:r w:rsidRPr="00A717A2">
              <w:rPr>
                <w:rStyle w:val="Odwoanieprzypisudolnego"/>
                <w:rFonts w:ascii="Nunito Sans" w:hAnsi="Nunito Sans"/>
                <w:snapToGrid w:val="0"/>
                <w:sz w:val="20"/>
                <w:szCs w:val="20"/>
                <w:lang w:val="pl-PL"/>
              </w:rPr>
              <w:footnoteReference w:id="3"/>
            </w:r>
            <w:r w:rsidRPr="00A717A2"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  <w:t>;</w:t>
            </w:r>
          </w:p>
        </w:tc>
      </w:tr>
      <w:tr w:rsidR="00CA01C5" w:rsidRPr="00ED12A8" w14:paraId="25CF2165" w14:textId="77777777" w:rsidTr="004529D4">
        <w:tc>
          <w:tcPr>
            <w:tcW w:w="2520" w:type="dxa"/>
          </w:tcPr>
          <w:p w14:paraId="3F4F21E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9) projekcie -</w:t>
            </w:r>
          </w:p>
        </w:tc>
        <w:tc>
          <w:tcPr>
            <w:tcW w:w="6836" w:type="dxa"/>
          </w:tcPr>
          <w:p w14:paraId="59D39A3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przedsięwzięcie realizowane przez Beneficjenta na podstawie zawartych umów o dofinansowanie z Administrującym w ramach Programu Operacyjnego Infrastruktura i Środowisko 2014-2020</w:t>
            </w:r>
            <w:r w:rsidRPr="00A717A2">
              <w:rPr>
                <w:rStyle w:val="Odwoanieprzypisudolnego"/>
                <w:rFonts w:ascii="Nunito Sans" w:hAnsi="Nunito Sans"/>
                <w:snapToGrid w:val="0"/>
                <w:sz w:val="20"/>
                <w:szCs w:val="20"/>
                <w:lang w:val="pl-PL"/>
              </w:rPr>
              <w:footnoteReference w:id="4"/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;</w:t>
            </w:r>
            <w:r w:rsidRPr="00A717A2"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</w:tr>
      <w:tr w:rsidR="00CA01C5" w:rsidRPr="00ED12A8" w14:paraId="144BA7B9" w14:textId="77777777" w:rsidTr="004529D4">
        <w:tc>
          <w:tcPr>
            <w:tcW w:w="2520" w:type="dxa"/>
          </w:tcPr>
          <w:p w14:paraId="1640E02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lastRenderedPageBreak/>
              <w:t>10) dokumencie -</w:t>
            </w:r>
          </w:p>
        </w:tc>
        <w:tc>
          <w:tcPr>
            <w:tcW w:w="6836" w:type="dxa"/>
          </w:tcPr>
          <w:p w14:paraId="51E333E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dowolny nośnik tradycyjny lub elektroniczny, na którym zostały zapisane dane osobowe;</w:t>
            </w:r>
          </w:p>
        </w:tc>
      </w:tr>
      <w:tr w:rsidR="00CA01C5" w:rsidRPr="00A717A2" w14:paraId="71C83EA0" w14:textId="77777777" w:rsidTr="004529D4">
        <w:tc>
          <w:tcPr>
            <w:tcW w:w="2520" w:type="dxa"/>
          </w:tcPr>
          <w:p w14:paraId="356E2685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11) pracowniku -</w:t>
            </w:r>
          </w:p>
        </w:tc>
        <w:tc>
          <w:tcPr>
            <w:tcW w:w="6836" w:type="dxa"/>
          </w:tcPr>
          <w:p w14:paraId="5DC88CA3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osobę świadczącą pracę na podstawie stosunku pracy lub stosunku cywilnoprawnego, a także praktykantów, stażystów, wolontariuszy, osoby współpracujące w rozumieniu ustawy z 13 października 1998 r. o systemie ubezpieczeń społecznych (Dz. U. z 2017 r.  poz. 1778 z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. zm.);</w:t>
            </w:r>
          </w:p>
        </w:tc>
      </w:tr>
      <w:tr w:rsidR="00CA01C5" w:rsidRPr="00ED12A8" w14:paraId="34BBE53C" w14:textId="77777777" w:rsidTr="004529D4">
        <w:tc>
          <w:tcPr>
            <w:tcW w:w="2520" w:type="dxa"/>
          </w:tcPr>
          <w:p w14:paraId="2A17722B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12) centralnym systemie   teleinforma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softHyphen/>
              <w:t>tycznym -</w:t>
            </w:r>
          </w:p>
        </w:tc>
        <w:tc>
          <w:tcPr>
            <w:tcW w:w="6836" w:type="dxa"/>
          </w:tcPr>
          <w:p w14:paraId="6083A0C7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iCs/>
                <w:color w:val="00000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system teleinformatyczny, o którym mowa w rozdziale 16 ustawy </w:t>
            </w:r>
            <w:r w:rsidRPr="00A717A2">
              <w:rPr>
                <w:rFonts w:ascii="Nunito Sans" w:hAnsi="Nunito Sans"/>
                <w:iCs/>
                <w:color w:val="000000"/>
                <w:sz w:val="20"/>
                <w:szCs w:val="20"/>
                <w:lang w:val="pl-PL"/>
              </w:rPr>
              <w:t>wdrożeniowej;</w:t>
            </w:r>
          </w:p>
        </w:tc>
      </w:tr>
      <w:tr w:rsidR="00CA01C5" w:rsidRPr="00ED12A8" w14:paraId="3E35BC31" w14:textId="77777777" w:rsidTr="004529D4">
        <w:tc>
          <w:tcPr>
            <w:tcW w:w="2520" w:type="dxa"/>
          </w:tcPr>
          <w:p w14:paraId="2755FAB3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13) SL2014 -</w:t>
            </w:r>
          </w:p>
        </w:tc>
        <w:tc>
          <w:tcPr>
            <w:tcW w:w="6836" w:type="dxa"/>
          </w:tcPr>
          <w:p w14:paraId="287F7EF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aplikację główną centralnego systemu teleinformatycznego.</w:t>
            </w:r>
          </w:p>
        </w:tc>
      </w:tr>
    </w:tbl>
    <w:p w14:paraId="2E817912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2.</w:t>
      </w:r>
    </w:p>
    <w:p w14:paraId="380E7624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Przedmiot Umowy</w:t>
      </w:r>
    </w:p>
    <w:p w14:paraId="1DD70B50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Na podstawie art. 28  ust. 3 RODO oraz § 7 art. 1 umowy dotyczącej powierzenia przetwarzania danych osobowych oraz w związku z realizacją zadań w ramach umowy o dofinansowanie w Programie Operacyjnym Infrastruktura i Środowisko 2014-2020, Beneficjent powierza Wykonawcy przetwarzanie danych osobowych na zasadach określonych w niniejszej Umowie oraz w celu określonym w ust. 2.</w:t>
      </w:r>
    </w:p>
    <w:p w14:paraId="5DD9B36F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Dane osobowe są powierzone przez Beneficjenta do przetwarzania Wykonawcy wyłącznie w celu:</w:t>
      </w:r>
    </w:p>
    <w:p w14:paraId="03C58C15" w14:textId="77777777" w:rsidR="00CA01C5" w:rsidRPr="00A717A2" w:rsidRDefault="00CA01C5" w:rsidP="00CA01C5">
      <w:pPr>
        <w:pStyle w:val="Akapitzlist"/>
        <w:spacing w:after="120" w:line="276" w:lineRule="auto"/>
        <w:ind w:left="1416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1) aplikowania o środki unijne i realizacji projektów, potwierdzania kwalifikowalności wydatków, udzielania wsparcia na realizację projektów, wnioskowania o płatności do Komisji Europejskiej, raportowania o nieprawidłowościach, ewaluacji, monitoringu, kontroli, audytu, sprawozdawczości oraz działań </w:t>
      </w:r>
      <w:proofErr w:type="spellStart"/>
      <w:r w:rsidRPr="00A717A2">
        <w:rPr>
          <w:rFonts w:ascii="Nunito Sans" w:hAnsi="Nunito Sans"/>
          <w:sz w:val="20"/>
          <w:szCs w:val="20"/>
          <w:lang w:val="pl-PL"/>
        </w:rPr>
        <w:t>informacyjno</w:t>
      </w:r>
      <w:proofErr w:type="spellEnd"/>
      <w:r w:rsidRPr="00A717A2">
        <w:rPr>
          <w:rFonts w:ascii="Nunito Sans" w:hAnsi="Nunito Sans"/>
          <w:sz w:val="20"/>
          <w:szCs w:val="20"/>
          <w:lang w:val="pl-PL"/>
        </w:rPr>
        <w:t> - promocyjnych w ramach Programu Operacyjnego Infrastruktura i Środowisko 2014-2020,</w:t>
      </w:r>
    </w:p>
    <w:p w14:paraId="4C9BC48A" w14:textId="77777777" w:rsidR="00CA01C5" w:rsidRPr="00A717A2" w:rsidRDefault="00CA01C5" w:rsidP="00CA01C5">
      <w:pPr>
        <w:pStyle w:val="Akapitzlist"/>
        <w:spacing w:after="120" w:line="276" w:lineRule="auto"/>
        <w:ind w:left="1416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2) zapewnienia realizacji obowiązku informacyjnego, dotyczącego przekazywania do publicznej wiadomości informacji o podmiotach uzyskujących wsparcie ze środków Programu Operacyjnego Infrastruktura i Środowisko 2014-2020</w:t>
      </w:r>
      <w:r w:rsidRPr="00A717A2">
        <w:rPr>
          <w:rFonts w:ascii="Nunito Sans" w:hAnsi="Nunito Sans"/>
          <w:sz w:val="20"/>
          <w:szCs w:val="20"/>
          <w:vertAlign w:val="superscript"/>
          <w:lang w:val="pl-PL"/>
        </w:rPr>
        <w:footnoteReference w:id="5"/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0ECFC3D8" w14:textId="77777777" w:rsidR="00CA01C5" w:rsidRPr="00A717A2" w:rsidRDefault="00CA01C5" w:rsidP="00CA01C5">
      <w:pPr>
        <w:pStyle w:val="Akapitzlist"/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i</w:t>
      </w:r>
      <w:r w:rsidRPr="00A717A2">
        <w:rPr>
          <w:rFonts w:ascii="Nunito Sans" w:hAnsi="Nunito Sans"/>
          <w:color w:val="00B0F0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>Beneficjent nie decyduje o celach i środkach przetwarzania danych osobowych.</w:t>
      </w:r>
    </w:p>
    <w:p w14:paraId="5398E38C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Przetwarzanie danych osobowych ma miejsce w ramach zbiorów pn.:</w:t>
      </w:r>
    </w:p>
    <w:p w14:paraId="2B5E66E6" w14:textId="77777777" w:rsidR="00CA01C5" w:rsidRPr="00A717A2" w:rsidRDefault="00CA01C5" w:rsidP="00CA01C5">
      <w:pPr>
        <w:pStyle w:val="Akapitzlist"/>
        <w:spacing w:after="120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1) Program Operacyjny Infrastruktura i Środowisko 2014-2020;</w:t>
      </w:r>
    </w:p>
    <w:p w14:paraId="5F9E54C1" w14:textId="77777777" w:rsidR="00CA01C5" w:rsidRPr="00A717A2" w:rsidRDefault="00CA01C5" w:rsidP="00CA01C5">
      <w:pPr>
        <w:pStyle w:val="Akapitzlist"/>
        <w:spacing w:after="120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2) Centralny system teleinformatyczny, wspierający realizację programów operacyjnych - w zakresie niezbędnym do realizacji zadań związanych ze zbiorem Program Operacyjny Infrastruktura i Środowisko 2014-2020.</w:t>
      </w:r>
    </w:p>
    <w:p w14:paraId="582649BA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realizując Umowę podstawową, zobowiązuje się do przetwarzania powierzonych do przetwarzania danych osobowych zgodnie z Umową, ustawą, RODO oraz innymi przepisami prawa powszechnie obowiązującego, które chronią prawa osób, których dane dotyczą. </w:t>
      </w:r>
    </w:p>
    <w:p w14:paraId="4FE747B3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oświadcza, że posiada niezbędne zasoby, wiedzę, doświadczenie do wykonania niniejszej Umowy i zapewnia wdrożenie odpowiednich środków technicznych i organizacyjnych, aby przetwarzanie danych odbywało się zgodnie z Umową oraz Umową podstawową, obowiązującymi przepisami prawa, w zakresie i celu wskazanych w Umowie, spełniało wymogi zasady minimalizacji danych i zasady domyślnej ochrony danych, a także zapewniało ochronę odpowiednią do zagrożeń oraz klasyfikacji danych objętych ochroną. </w:t>
      </w:r>
    </w:p>
    <w:p w14:paraId="76B683C7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przy przetwarzaniu powierzonych do przetwarzania danych osobowych zobowiązuje się do ich zabezpieczenia poprzez stosowanie odpowiednich środków technicznych i organizacyjnych, o których mowa w art. 32 RODO, w celu zapewnienia stopnia bezpieczeństwa odpowiadającego ryzyku naruszenia praw lub wolności osób fizycznych. </w:t>
      </w:r>
    </w:p>
    <w:p w14:paraId="52EA5CC2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Powierzenie, o którym mowa w ust. 1 następuje na czas realizacji przez Wykonawcę obowiązków wynikających z Umowy podstawowej.</w:t>
      </w:r>
    </w:p>
    <w:p w14:paraId="03F554DF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 w:cstheme="minorBidi"/>
          <w:sz w:val="20"/>
          <w:szCs w:val="20"/>
          <w:lang w:val="pl-PL"/>
        </w:rPr>
      </w:pPr>
      <w:r w:rsidRPr="00A717A2">
        <w:rPr>
          <w:rFonts w:ascii="Nunito Sans" w:eastAsiaTheme="minorHAnsi" w:hAnsi="Nunito Sans" w:cstheme="minorBidi"/>
          <w:sz w:val="20"/>
          <w:szCs w:val="20"/>
          <w:lang w:val="pl-PL"/>
        </w:rPr>
        <w:t>Wykonawca prowadzi rejestr wszystkich kategorii czynności przetwarzania, o którym mowa w art. 30 ust. 2 RODO, w zakresie odnoszącym się do zbiorów wskazanych w ust. 3.</w:t>
      </w:r>
    </w:p>
    <w:p w14:paraId="75C5B30B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 w:cstheme="minorBidi"/>
          <w:sz w:val="20"/>
          <w:szCs w:val="20"/>
          <w:lang w:val="pl-PL"/>
        </w:rPr>
      </w:pPr>
      <w:r w:rsidRPr="00A717A2">
        <w:rPr>
          <w:rFonts w:ascii="Nunito Sans" w:eastAsiaTheme="minorHAnsi" w:hAnsi="Nunito Sans" w:cstheme="minorBidi"/>
          <w:sz w:val="20"/>
          <w:szCs w:val="20"/>
          <w:lang w:val="pl-PL"/>
        </w:rPr>
        <w:t xml:space="preserve">Wykonawca zapewnia bieżącą aktualność rejestru, o którym mowa w ust. 8, a także przekazuje go Beneficjentowi, Administrującemu lub Administratorowi na każde jego żądanie. </w:t>
      </w:r>
    </w:p>
    <w:p w14:paraId="3C72AA80" w14:textId="77777777" w:rsidR="00CA01C5" w:rsidRPr="00A717A2" w:rsidRDefault="00CA01C5" w:rsidP="00CA01C5">
      <w:pPr>
        <w:pStyle w:val="Akapitzlist"/>
        <w:spacing w:after="120" w:line="276" w:lineRule="auto"/>
        <w:ind w:left="720"/>
        <w:jc w:val="both"/>
        <w:rPr>
          <w:rFonts w:ascii="Nunito Sans" w:hAnsi="Nunito Sans"/>
          <w:b/>
          <w:sz w:val="20"/>
          <w:szCs w:val="20"/>
          <w:lang w:val="pl-PL"/>
        </w:rPr>
      </w:pPr>
    </w:p>
    <w:p w14:paraId="1603D3EF" w14:textId="77777777" w:rsidR="00CA01C5" w:rsidRPr="00A717A2" w:rsidRDefault="00CA01C5" w:rsidP="00CA01C5">
      <w:pPr>
        <w:pStyle w:val="Akapitzlist"/>
        <w:spacing w:after="120" w:line="276" w:lineRule="auto"/>
        <w:ind w:left="7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3.</w:t>
      </w:r>
    </w:p>
    <w:p w14:paraId="2BE62CB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Upoważnienia do przetwarzania danych osobowych</w:t>
      </w:r>
    </w:p>
    <w:p w14:paraId="384E9830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Beneficjent umocowuje Wykonawcę do wydawania i odwoływania pracownikom Wykonawcy upoważnień do przetwarzania danych osobowych, powierzonych na podstawie § 2 ust. 1, należących do zbioru, o którym mowa w § 2 ust. 3 pkt. 1 – w zakresie, w jakim jest to niezbędne do wykonywania przez tych pracowników zadań związanych celami, o których mowa w § 2 ust. 2. </w:t>
      </w:r>
    </w:p>
    <w:p w14:paraId="3A314141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Wzór upoważnienia do przetwarzania powierzonych do przetwarzania danych osobowych został określony w załączniku nr 3 do Umowy. Wzór odwołania upoważnienia do przetwarzania powierzonych do przetwarzania danych osobowych, został określony w załączniku nr 4 do Umowy.</w:t>
      </w:r>
    </w:p>
    <w:p w14:paraId="0EA12FF6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Beneficjent dopuszcza stosowanie przez Wykonawcę wzorów innych niż wskazane w ust. 2, o ile będą one zawierać co najmniej wszystkie elementy treści ujętej odpowiednio w załączniku nr 3 lub 4 do Umowy.</w:t>
      </w:r>
    </w:p>
    <w:p w14:paraId="58B99F92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Upoważnienia do przetwarzania danych osobowych w zbiorze, o którym mowa w § 2 ust. 3 pkt 2, wydaje wyłącznie Administrator danych osobowych, zgodnie z zasadami wynikającymi z Wytycznych </w:t>
      </w:r>
      <w:r w:rsidRPr="00A717A2">
        <w:rPr>
          <w:rFonts w:ascii="Nunito Sans" w:hAnsi="Nunito Sans"/>
          <w:sz w:val="20"/>
          <w:szCs w:val="20"/>
          <w:lang w:val="pl-PL"/>
        </w:rPr>
        <w:lastRenderedPageBreak/>
        <w:t xml:space="preserve">Ministra Rozwoju i Finansów z dnia 19 grudnia 2017 r. w zakresie warunków gromadzenia i przekazywania danych w postaci elektronicznej na lata 2014-2020.  </w:t>
      </w:r>
    </w:p>
    <w:p w14:paraId="642B8E8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4.</w:t>
      </w:r>
    </w:p>
    <w:p w14:paraId="760715B2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 xml:space="preserve">Zakres danych osobowych powierzonych do przetwarzania </w:t>
      </w:r>
    </w:p>
    <w:p w14:paraId="08D85344" w14:textId="77777777" w:rsidR="00CA01C5" w:rsidRPr="00A717A2" w:rsidRDefault="00CA01C5" w:rsidP="00CA01C5">
      <w:pPr>
        <w:pStyle w:val="Akapitzlist"/>
        <w:spacing w:after="120" w:line="276" w:lineRule="auto"/>
        <w:ind w:left="502"/>
        <w:contextualSpacing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Maksymalny zakres danych osobowych powierzonych do przetwarzania Wykonawcy w zbiorach, o których mowa w § 2 ust. 3 pkt 1 i 2 został określony odpowiednio w załączniku nr 7 i nr 8 do Umowy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6"/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6DFF0615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5.</w:t>
      </w:r>
    </w:p>
    <w:p w14:paraId="6B993E2D" w14:textId="77777777" w:rsidR="00CA01C5" w:rsidRPr="00A717A2" w:rsidRDefault="00CA01C5" w:rsidP="00CA01C5">
      <w:pPr>
        <w:pStyle w:val="CMSHeadL7"/>
        <w:numPr>
          <w:ilvl w:val="0"/>
          <w:numId w:val="0"/>
        </w:numPr>
        <w:ind w:left="284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Obowiązki Wykonawcy związane z prowadzeniem dokumentacji i zabezpieczeniem przetwarzanych danych osobowych</w:t>
      </w:r>
    </w:p>
    <w:p w14:paraId="70F32993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zapewni odpowiednie środki ochrony (techniczne i organizacyjne), gwarantujące należyte zabezpieczenie danych osobowych, wymagane przepisami prawa powszechnie obowiązującego, w tym w szczególności przepisami RODO, a na żądanie Administratora lub Administrującego przedstawi wszelkie informacje o takich środkach. </w:t>
      </w:r>
      <w:r w:rsidRPr="00A717A2">
        <w:rPr>
          <w:rFonts w:ascii="Nunito Sans" w:hAnsi="Nunito Sans"/>
          <w:sz w:val="20"/>
          <w:szCs w:val="20"/>
          <w:lang w:val="pl-PL"/>
        </w:rPr>
        <w:t>Przekazanie informacji, o których mowa powyżej, może w szczególności nastąpić w zakresie określonym w załączniku nr 6 do Umowy, gdzie wskazano jedynie przykładowy zakres takich informacji.</w:t>
      </w:r>
    </w:p>
    <w:p w14:paraId="3B8ED587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zobowiązuje się w szczególności do:</w:t>
      </w:r>
    </w:p>
    <w:p w14:paraId="71A26FE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 w:line="276" w:lineRule="auto"/>
        <w:ind w:left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1) w odniesieniu do zbioru pn. Program Operacyjny Infrastruktura i Środowisko 2014-2020:</w:t>
      </w:r>
    </w:p>
    <w:p w14:paraId="7FAB3B1E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prowadzenia dokumentacji w zakresie ochrony danych osobowych, spełniającej wymagania dla środków organizacyjnych i technicznych, o których mowa w art. 24 ust. 2 RODO,</w:t>
      </w:r>
      <w:r w:rsidRPr="00A717A2" w:rsidDel="003E1265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opisującej sposób przetwarzania powierzonych danych osobowych oraz środki techniczne i organizacyjne, służące zapewnieniu ochrony i bezpieczeństwa przetwarzanych danych osobowych, odpowiadające ryzyku przetwarzania danych, które uwzględniają warunki przetwarzania, w szczególności te, o których mowa w art. 32 RODO; </w:t>
      </w:r>
    </w:p>
    <w:p w14:paraId="6707DE37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zapewniania przechowywania dokumentów tak, aby zabezpieczyć powierzone do przetwarzania dane osobowe przed: utratą, zabraniem przez osobę nieuprawnioną, uszkodzeniem, zniszczeniem, a także przetwarzaniem z naruszeniem przepisów RODO i ustawy, </w:t>
      </w:r>
    </w:p>
    <w:p w14:paraId="33E4C89C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prowadzenia ewidencji pracowników upoważnionych do przetwarzania danych osobowych;</w:t>
      </w:r>
    </w:p>
    <w:p w14:paraId="6AF0E056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 w:line="276" w:lineRule="auto"/>
        <w:ind w:left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2) w odniesieniu do zbioru pn. Centralny system teleinformatyczny wspierający realizację programów operacyjnych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- zapewnienia środków technicznych i organizacyjnych, określonych w Regulaminie bezpieczeństwa informacji przetwarzanych w aplikacji głównej centralnego systemu teleinformatycznego. </w:t>
      </w:r>
    </w:p>
    <w:p w14:paraId="35DB3103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Przed wydaniem upoważnień do przetwarzania danych osobowych Wykonawca zobowiąże pracowników do zapoznania się z obowiązującymi przepisami prawa, które regulują kwestię ochrony danych osobowych, w tym w szczególności z RODO oraz ustawą. </w:t>
      </w:r>
    </w:p>
    <w:p w14:paraId="34F41DFA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 xml:space="preserve">Wykonawca zobowiąże pracowników upoważnionych do przetwarzania powierzonych danych osobowych, do dochowania należytej staranności w zakresie odnoszącym się do ochrony danych osobowych oraz do przestrzegania następujących zasad postępowania z dokumentami: </w:t>
      </w:r>
    </w:p>
    <w:p w14:paraId="142ECA27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świadczenia pracy jedynie przy użyciu dokumentów niezbędnych do wykonania obowiązków wynikających z niniejszej Umowy, Umowy podstawowej oraz umowy/umów o dofinansowanie,</w:t>
      </w:r>
    </w:p>
    <w:p w14:paraId="620DF4D6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przechowywania dokumentów w czasie nie dłuższym niż czas niezbędny do zrealizowania zadań, do których wykonania dokumenty są przeznaczone - zgodnie z przepisami prawa powszechnie obowiązującego, niniejszą Umową, Umową podstawową  oraz umową/umowami o dofinansowanie,</w:t>
      </w:r>
    </w:p>
    <w:p w14:paraId="4C769833" w14:textId="2E33EE7E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nietworzenia kopii dokumentów innych niż niezbędne do realizacji niniejszej Umowy, Umowy podstawowej oraz umowy/umów o dofinansowanie,</w:t>
      </w:r>
    </w:p>
    <w:p w14:paraId="7CB9A9ED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zachowania tajemnicy, o której mowa w art. 28 ust. 3 lit. b RODO, powierzonych do przetwarzania danych osobowych zarówno w trakcie trwania stosunku prawnego łączącego pracownika z Wykonawcą, jak i po jego ustaniu,</w:t>
      </w:r>
    </w:p>
    <w:p w14:paraId="79B8DB49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zabezpieczenia dokumentów przed dostępem osób nieupoważnionych do przetwarzania powierzonych do przetwarzania danych osobowych, przetwarzaniem z naruszeniem RODO lub ustawy, nieautoryzowaną zmianą, utratą, uszkodzeniem lub zniszczeniem, a także przenoszeniem  dokumentów poza miejsce ich przetwarzania.</w:t>
      </w:r>
    </w:p>
    <w:p w14:paraId="43C178D4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będzie stale nadzorował pracowników upoważnionych do przetwarzania powierzonych do przetwarzania danych osobowych - w zakresie zabezpieczenia przetwarzania danych osobowych.</w:t>
      </w:r>
    </w:p>
    <w:p w14:paraId="704539D9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zobowiązuje się do:</w:t>
      </w:r>
    </w:p>
    <w:p w14:paraId="2AC93C0F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ograniczenia dostępu do powierzonych do przetwarzania danych osobowych wyłącznie do osób posiadających upoważnienia do przetwarzania powierzonych do przetwarzania danych osobowych, wydane przez </w:t>
      </w:r>
      <w:r w:rsidRPr="00A717A2">
        <w:rPr>
          <w:rFonts w:ascii="Nunito Sans" w:eastAsia="Mincho" w:hAnsi="Nunito Sans"/>
          <w:sz w:val="20"/>
          <w:szCs w:val="20"/>
          <w:lang w:val="pl-PL"/>
        </w:rPr>
        <w:t>Wykonawcę</w:t>
      </w:r>
      <w:r w:rsidRPr="00A717A2">
        <w:rPr>
          <w:rFonts w:ascii="Nunito Sans" w:hAnsi="Nunito Sans"/>
          <w:sz w:val="20"/>
          <w:szCs w:val="20"/>
          <w:lang w:val="pl-PL"/>
        </w:rPr>
        <w:t>;</w:t>
      </w:r>
    </w:p>
    <w:p w14:paraId="0511D99A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zobligowania pracowników do zachowania w tajemnicy wszystkich danych osobowych powierzonych mu w trakcie obowiązywania niniejszej Umowy lub dokumentów uzyskanych w związku z wykonywaniem czynności objętych Umową podstawową, a także zachowania w tajemnicy informacji o stosowanych sposobach zabezpieczenia danych osobowych, również po rozwiązaniu ww. umów;</w:t>
      </w:r>
    </w:p>
    <w:p w14:paraId="18D5ADBB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zabezpieczenia korespondencji i wszelkich dokumentów przed dostępem osób nieupoważnionych do przetwarzania powierzonych do przetwarzania danych osobowych, a w szczególności przed kradzieżą, uszkodzeniem i zaginięciem;</w:t>
      </w:r>
    </w:p>
    <w:p w14:paraId="5876AF08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niewykorzystywania zebranych na podstawie niniejszej Umowy oraz lub w związku z wykonywaniem czynności objętych Umową podstawową dla celów innych niż określone w tych umowach;</w:t>
      </w:r>
    </w:p>
    <w:p w14:paraId="5C25A66A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niezwłocznego usunięcia powierzonych do przetwarzania danych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maksymalnie w okresie nie </w:t>
      </w:r>
      <w:r w:rsidRPr="00A717A2">
        <w:rPr>
          <w:rFonts w:ascii="Nunito Sans" w:hAnsi="Nunito Sans"/>
          <w:sz w:val="20"/>
          <w:szCs w:val="20"/>
          <w:lang w:val="pl-PL"/>
        </w:rPr>
        <w:lastRenderedPageBreak/>
        <w:t>dłuższym niż 14 dni kalendarzowych po upływie terminu obowiązywania Umowy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>, chyba że prawo Unii Europejskiej lub prawo państwa członkowskiego nakazują dłuższe przechowywanie danych osobowych</w:t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2B6E088D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Wykonawca, w przypadku przetwarzania powierzonych danych osobowych w systemie informatycznym, zobowiązuje się do przetwarzania ich w centralnym systemie teleinformatycznym albo w innym systemie informatycznym, zabezpieczonym poprzez zastosowanie środków technicznych i organizacyjnych zapewniających adekwatny stopień bezpieczeństwa, odpowiadający ryzyku związanemu z przetwarzaniem danych osobowych, o których mowa w art. 32 RODO.</w:t>
      </w:r>
    </w:p>
    <w:p w14:paraId="4BAB7460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6.</w:t>
      </w:r>
    </w:p>
    <w:p w14:paraId="0B9C727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  <w:r w:rsidRPr="00A717A2">
        <w:rPr>
          <w:rFonts w:ascii="Nunito Sans" w:hAnsi="Nunito Sans"/>
          <w:b/>
          <w:sz w:val="20"/>
          <w:szCs w:val="20"/>
          <w:lang w:val="pl-PL" w:eastAsia="pl-PL"/>
        </w:rPr>
        <w:t xml:space="preserve">Obowiązki Wykonawcy </w:t>
      </w:r>
    </w:p>
    <w:p w14:paraId="0BE05F81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Beneficjent zobowiązuje Wykonawcę do wykonywania obowiązków informacyjnych wynikających z art. 13 i 14 RODO wobec osób, których dane są lub będą przetwarzane zgodnie z celem określonym w § 2 ust. 2 Umowy, w ramach zbiorów wymienionych w § 2 ust. 3 Umowy oraz w zakresie wskazanym w załącznikach nr 7 i 8 do Umowy. Sposób wykonania obowiązku informacyjnego zostanie ustalony przez Wykonawcę i przedstawiony Beneficjentowi niezwłocznie po zawarciu Umowy nie później niż w terminie 21 dni od zawarcia Umowy, celem ostatecznej akceptacji przyjętego rozwiązania. Wzór klauzuli informacyjnej stanowiącej realizację obowiązku informacyjnego, zawiera załącznik nr 9 do niniejszej Umowy.</w:t>
      </w:r>
    </w:p>
    <w:p w14:paraId="39BC9FA5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Beneficjent dopuszcza stosowanie przez Wykonawcę innego wzoru klauzuli informacyjnej, o której mowa w ust. 1, o ile będzie on zawierać co najmniej wszystkie elementy treści ujętej w załączniku nr 9 do niniejszej Umowy.</w:t>
      </w:r>
    </w:p>
    <w:p w14:paraId="1445573C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zobowiązuje się do niezwłocznego przekazania Beneficjentowi pisemnego oświadczenia, w którym potwierdzi, że nie posiada on żadnych danych osobowych, których przetwarzanie zostało mu powierzone Umową, po zrealizowaniu postanowień określonych w </w:t>
      </w:r>
      <w:r w:rsidRPr="00A717A2">
        <w:rPr>
          <w:rFonts w:ascii="Nunito Sans" w:hAnsi="Nunito Sans"/>
          <w:sz w:val="20"/>
          <w:szCs w:val="20"/>
          <w:lang w:val="pl-PL"/>
        </w:rPr>
        <w:t>§ 5 ust. 6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pkt 5.</w:t>
      </w:r>
    </w:p>
    <w:p w14:paraId="4330478D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</w:t>
      </w:r>
      <w:r w:rsidRPr="00A717A2">
        <w:rPr>
          <w:rFonts w:ascii="Nunito Sans" w:hAnsi="Nunito Sans"/>
          <w:sz w:val="20"/>
          <w:szCs w:val="20"/>
          <w:lang w:val="pl-PL"/>
        </w:rPr>
        <w:t>niezwłocznie poinformuje Beneficjenta o:</w:t>
      </w:r>
    </w:p>
    <w:p w14:paraId="2E35D340" w14:textId="77777777" w:rsidR="00CA01C5" w:rsidRPr="00A717A2" w:rsidRDefault="00CA01C5" w:rsidP="00CA01C5">
      <w:pPr>
        <w:pStyle w:val="CMSHeadL7"/>
        <w:numPr>
          <w:ilvl w:val="0"/>
          <w:numId w:val="2"/>
        </w:numPr>
        <w:spacing w:after="120"/>
        <w:ind w:left="851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wszelkich przypadkach naruszenia przez Wykonawcę obowiązków dotyczących ochrony danych osobowych powierzonych do przetwarzania na mocy niniejszej Umowy, naruszenia tajemnicy tych danych osobowych lub ich niewłaściwego wykorzystania;</w:t>
      </w:r>
    </w:p>
    <w:p w14:paraId="61F60EB9" w14:textId="77777777" w:rsidR="00CA01C5" w:rsidRPr="00A717A2" w:rsidRDefault="00CA01C5" w:rsidP="00CA01C5">
      <w:pPr>
        <w:pStyle w:val="CMSHeadL7"/>
        <w:numPr>
          <w:ilvl w:val="0"/>
          <w:numId w:val="2"/>
        </w:numPr>
        <w:spacing w:after="120"/>
        <w:ind w:left="851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wszelkich czynnościach z własnym udziałem w sprawach dotyczących ochrony danych osobowych  (powierzonych do przetwarzania na mocy niniejszej Umowy) prowadzonych w szczególności przez Prezesa Urzędu Ochrony Danych Osobowych, urzędy państwowe, Policję lub sąd.</w:t>
      </w:r>
    </w:p>
    <w:p w14:paraId="379FAC32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zobowiązuje się do udzielenia Beneficjentowi, Administratorowi lub Administrującemu, na każde ich żądanie, informacji na temat przetwarzania powierzonych do przetwarzania na mocy niniejszej Umowy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danych osobowych.</w:t>
      </w:r>
    </w:p>
    <w:p w14:paraId="039DBD9B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Biorąc pod uwagę charakter przetwarzania, w miarę możliwości, na każde żądanie Administrującego Wykonawca wspomaga Administrującego, Administratora lub Beneficjenta, poprzez odpowiednie środki techniczne i organizacyjne w wywiązaniu się z obowiązku odpowiadania na żądania osoby, której dane dotyczą w zakresie wykonania jej praw określonych w rozdziale III RODO.</w:t>
      </w:r>
    </w:p>
    <w:p w14:paraId="557F82B4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 xml:space="preserve">W przypadku wystąpienia naruszenia ochrony danych osobowych, mogącego w ocenie Administratora powodować wysokie ryzyko naruszenia praw lub wolności osób fizycznych, Wykonawca zgodnie z zaleceniami Administratora bez zbędnej zwłoki zawiadomi osoby, których naruszenie ochrony danych osobowych dotyczy. </w:t>
      </w:r>
    </w:p>
    <w:p w14:paraId="17C6115A" w14:textId="0A5314D3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Wykonawca, bez zbędnej zwłoki, nie później niż w ciągu 24 godzin po stwierdzeniu naruszenia, zgłosi Beneficjentowi na adres poczty elektronicznej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: </w:t>
      </w:r>
      <w:hyperlink r:id="rId7" w:history="1">
        <w:r w:rsidR="000D1D98" w:rsidRPr="000D1D98">
          <w:rPr>
            <w:rStyle w:val="Hipercze"/>
            <w:rFonts w:ascii="Nunito Sans" w:hAnsi="Nunito Sans"/>
            <w:sz w:val="20"/>
            <w:szCs w:val="20"/>
            <w:lang w:val="pl-PL"/>
          </w:rPr>
          <w:t>gado@balticon.pl</w:t>
        </w:r>
      </w:hyperlink>
      <w:hyperlink r:id="rId8" w:history="1"/>
      <w:r w:rsidRPr="00A717A2">
        <w:rPr>
          <w:rFonts w:ascii="Nunito Sans" w:hAnsi="Nunito Sans"/>
          <w:sz w:val="20"/>
          <w:szCs w:val="20"/>
          <w:lang w:val="pl-PL" w:eastAsia="pl-PL"/>
        </w:rPr>
        <w:t>, każde naruszenie ochrony powierzonych do przetwarzania danych osobowych. Zgłoszenie powinno oprócz elementów określonych w art. 33 ust. 3 RODO zawierać informacje umożliwiające Beneficjentowi określenie czy naruszenie skutkuje wysokim ryzykiem naruszenia praw lub wolności osób fizycznych. Jeżeli informacji, o których mowa w art. 33 ust. 3 RODO nie da się udzielić w tym samym czasie, Wykonawca powinien udzielać ich sukcesywnie, ale bez zbędnej zwłoki.</w:t>
      </w:r>
    </w:p>
    <w:p w14:paraId="24947AFF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Wykonawca, biorąc pod uwagę i uwzględniając charakter przetwarzania danych oraz dostępne informacje, poprzez odpowiednie środki techniczne i organizacyjne wspomaga Beneficjenta, Administrującego lub Administratora w wykonywaniu obowiązków określonych w art. 32-36 RODO,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tym, w szczególności, na każde jego żądanie przekazuje informacje w zakresie realizacji obowiązku odpowiadania na żądania osoby, której dane dotyczą, w ramach wykonywania jej praw określonych w rozdz. III RODO.</w:t>
      </w:r>
    </w:p>
    <w:p w14:paraId="6F3F3F2F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terminie 21 dni kalendarzowych od zawarcia Umowy, Wykonawca przekaże Beneficjentowi listę osób odpowiedzialnych po stronie Wykonawcy za realizację obowiązków wynikających z Umowy, której wzór stanowi załącznik nr 5 do Umowy. </w:t>
      </w:r>
    </w:p>
    <w:p w14:paraId="71C61E3C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7.</w:t>
      </w:r>
    </w:p>
    <w:p w14:paraId="5882C859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Dalsze powierzenie przetwarzania danych przez Wykonawcę</w:t>
      </w:r>
    </w:p>
    <w:p w14:paraId="2C4CF58B" w14:textId="77777777" w:rsidR="00CA01C5" w:rsidRPr="00A717A2" w:rsidRDefault="00CA01C5" w:rsidP="00CA01C5">
      <w:pPr>
        <w:pStyle w:val="CMSHeadL7"/>
        <w:numPr>
          <w:ilvl w:val="2"/>
          <w:numId w:val="6"/>
        </w:numPr>
        <w:spacing w:after="120"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Dalsze powierzenie danych osobowych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ramach zbioru, o którym mowa w § 2 ust. 3 pkt 2 Umowy oraz w zakresie wskazanym w załączniku nr 8 do Umowy następuje wyłącznie po uzyskaniu przez Wykonawcę pisemnej zgody Beneficjenta po uprzednim uzyskaniu przez niego zgody udzielonej przez Administrującego.</w:t>
      </w:r>
    </w:p>
    <w:p w14:paraId="1F74AEF6" w14:textId="77777777" w:rsidR="00CA01C5" w:rsidRPr="00A717A2" w:rsidRDefault="00CA01C5" w:rsidP="00CA01C5">
      <w:pPr>
        <w:pStyle w:val="CMSHeadL7"/>
        <w:numPr>
          <w:ilvl w:val="2"/>
          <w:numId w:val="6"/>
        </w:numPr>
        <w:spacing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Dalsze powierzenie danych osobowych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ramach zbioru, o którym mowa w § 2 ust. 3 pkt 1 Umowy oraz w zakresie wskazanym w załączniku nr 7 do Umowy następuje po uzyskaniu przez Wykonawcę zgody Beneficjenta.</w:t>
      </w:r>
    </w:p>
    <w:p w14:paraId="5A68E88F" w14:textId="77777777" w:rsidR="00CA01C5" w:rsidRPr="00A717A2" w:rsidRDefault="00CA01C5" w:rsidP="00CA01C5">
      <w:pPr>
        <w:pStyle w:val="CMSHeadL7"/>
        <w:numPr>
          <w:ilvl w:val="0"/>
          <w:numId w:val="0"/>
        </w:numPr>
        <w:ind w:left="36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8.</w:t>
      </w:r>
    </w:p>
    <w:p w14:paraId="05AEA3F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ind w:left="360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  <w:r w:rsidRPr="00A717A2">
        <w:rPr>
          <w:rFonts w:ascii="Nunito Sans" w:hAnsi="Nunito Sans"/>
          <w:b/>
          <w:sz w:val="20"/>
          <w:szCs w:val="20"/>
          <w:lang w:val="pl-PL" w:eastAsia="pl-PL"/>
        </w:rPr>
        <w:t>Uprawnienia kontrolne Beneficjenta, Administrującego i Administratora danych osobowych oraz obowiązki Wykonawcy</w:t>
      </w:r>
    </w:p>
    <w:p w14:paraId="17D44745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Beneficjent oraz Administrujący mają prawo do weryfikowania zgodności zakresu danych osobowych przetwarzanych przez Wykonawcę – na podstawie Umowy, a także w zakresie dalszego powierzenia przetwarzania danych (o ile miało miejsce) w toku realizacji projektów w ramach Programu Operacyjnego Infrastruktura i Środowisko 2014-2020.</w:t>
      </w:r>
    </w:p>
    <w:p w14:paraId="45BED910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>Wykonawca umożliwi Beneficjentowi, Administrującemu lub podmiotowi przez niego upoważnionemu, dokonanie kontroli lub audytu zgodności przetwarzania powierzonych do przetwarzania danych osobowych z RODO, ustawą lub Umową – w miejscach, w których są one przetwarzane. Pisemne zawiadomienie o zamiarze przeprowadzenia kontroli powinno być przekazane Wykonawcy, co najmniej  5 dni kalendarzowych przed dniem rozpoczęcia kontroli.</w:t>
      </w:r>
    </w:p>
    <w:p w14:paraId="459A2117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 przypadku powzięcia przez Beneficjenta lub Administrującego wiadomości o rażącym naruszeniu przez Wykonawcę zobowiązań wynikających z RODO, ustawy lub z Umowy, Wykonawca umożliwi Beneficjentowi, Administrującemu lub podmiotowi przez niego upoważnionemu, dokonanie niezapowiedzianej kontroli lub audytu, w przedmiocie, o którym mowa w ust. 2.</w:t>
      </w:r>
    </w:p>
    <w:p w14:paraId="44F446DF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Niezależnie od uprawnień Beneficjenta i Administrującego, o których mowa w ust. 2 i 3, Wykonawca jest zobowiązany do umożliwienia Administratorowi danych osobowych lub podmiotowi przez niego upoważnionemu dokonania kontroli lub audytu, o której mowa w ust. 2 lub 3.</w:t>
      </w:r>
    </w:p>
    <w:p w14:paraId="6A4FB8D8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</w:t>
      </w:r>
      <w:r w:rsidRPr="00A717A2">
        <w:rPr>
          <w:rFonts w:ascii="Nunito Sans" w:hAnsi="Nunito Sans"/>
          <w:sz w:val="20"/>
          <w:szCs w:val="20"/>
          <w:lang w:val="pl-PL" w:eastAsia="pl-PL"/>
        </w:rPr>
        <w:t>ramach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kontroli lub audytu, podjętej na podstawie ust. 2 lub ust. 3 Beneficjent, Administrujący 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 a przypadkach, o których mowa w ust. 4 – Administrator </w:t>
      </w:r>
      <w:r w:rsidRPr="00A717A2">
        <w:rPr>
          <w:rFonts w:ascii="Nunito Sans" w:hAnsi="Nunito Sans"/>
          <w:sz w:val="20"/>
          <w:szCs w:val="20"/>
          <w:lang w:val="pl-PL"/>
        </w:rPr>
        <w:t>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 mają w szczególności prawo:</w:t>
      </w:r>
    </w:p>
    <w:p w14:paraId="0F731C86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</w:t>
      </w:r>
    </w:p>
    <w:p w14:paraId="4E1A034A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żądania złożenia pisemnych lub ustnych wyjaśnień przez osoby upoważnione do przetwarzania powierzonych do przetwarzania danych osobowych oraz przez pracowników Wykonawcy w zakresie niezbędnym do ustalenia stanu faktycznego;</w:t>
      </w:r>
    </w:p>
    <w:p w14:paraId="56FD1A14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wglądu do wszelkich dokumentów mających bezpośredni związek z przedmiotem kontroli lub audytu oraz sporządzania ich kopii;</w:t>
      </w:r>
    </w:p>
    <w:p w14:paraId="46DE5632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przeprowadzania oględzin urządzeń, nośników oraz systemu informatycznego służącego do przetwarzania powierzonych do przetwarzania danych osobowych.</w:t>
      </w:r>
    </w:p>
    <w:p w14:paraId="5A9D8957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przypadku stwierdzenia w toku przeprowadzanej kontroli, o której mowa w ust. 2 lub 3, uchybień w odniesieniu do sposobu i zakresu przetwarzania powierzonych do przetwarzania danych osobowych przez Wykonawcę, Beneficjent, Administrujący lub podmiot przez niego upoważniony, 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a w przypadkach, o których mowa w ust. 4 – Administrator </w:t>
      </w:r>
      <w:r w:rsidRPr="00A717A2">
        <w:rPr>
          <w:rFonts w:ascii="Nunito Sans" w:hAnsi="Nunito Sans"/>
          <w:sz w:val="20"/>
          <w:szCs w:val="20"/>
          <w:lang w:val="pl-PL"/>
        </w:rPr>
        <w:t>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wydaje zalecenia w celu zapewnienia zgodności przetwarzania powierzonych do przetwarzania danych osobowych z RODO, ustawą lub Umową, a tym samym poprawy jakości ich zabezpieczenia i sposobu przetwarzania. Zalecenia sporządzone przez podmiot upoważniony - przed przekazaniem do Wykonawcy - podlegają akceptacji odpowiednio przez Beneficjenta, Administrującego lub Administratora.</w:t>
      </w:r>
    </w:p>
    <w:p w14:paraId="68AAABE4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jest zobowiązany zastosować się do zaleceń Beneficjenta lub Administrującego lub Administratora dotyczących poprawy jakości zabezpieczenia powierzonych do przetwarzania danych osobowych oraz sposobu ich przetwarzania, wynikających z kontroli przeprowadzonych na podstawie ust. 2 lub ust. 3 Umowy.</w:t>
      </w:r>
    </w:p>
    <w:p w14:paraId="76912922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zobowiązany jest do zastosowania się do zaleceń, sporządzonych w wyniku kontroli przeprowadzonych przez Administrującego lub Administratora lub podmiot przez nie upoważniony - w </w:t>
      </w:r>
      <w:r w:rsidRPr="00A717A2">
        <w:rPr>
          <w:rFonts w:ascii="Nunito Sans" w:hAnsi="Nunito Sans"/>
          <w:sz w:val="20"/>
          <w:szCs w:val="20"/>
          <w:lang w:val="pl-PL"/>
        </w:rPr>
        <w:lastRenderedPageBreak/>
        <w:t xml:space="preserve">celu zapewnienia zgodności przetwarzania powierzonych do przetwarzania danych osobowych z RODO, ustawą lub Umową, a tym samym poprawy jakości ich zabezpieczenia i sposobu przetwarzania. </w:t>
      </w:r>
    </w:p>
    <w:p w14:paraId="39E3FF5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9.</w:t>
      </w:r>
    </w:p>
    <w:p w14:paraId="7AC7FF3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Postanowienia końcowe</w:t>
      </w:r>
    </w:p>
    <w:p w14:paraId="6597449C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ponosi odpowiedzialność zarówno wobec Beneficjenta, Administrującego, Administratora jak i  osób trzecich za szkody powstałe w związku z nieprzestrzeganiem RODO, ustawy oraz innych przepisów prawa powszechnie obowiązującego w zakresie ochrony danych osobowych, jak również za przetwarzanie powierzonych do przetwarzania danych osobowych niezgodnie z  Umową - na zasadach określonych w ustawie oraz w ustawie z dnia 23 kwietnia 1964 r. - Kodeks cywilny (Dz. U. 2018 poz. 1025 z </w:t>
      </w:r>
      <w:proofErr w:type="spellStart"/>
      <w:r w:rsidRPr="00A717A2">
        <w:rPr>
          <w:rFonts w:ascii="Nunito Sans" w:hAnsi="Nunito Sans"/>
          <w:sz w:val="20"/>
          <w:szCs w:val="20"/>
          <w:lang w:val="pl-PL"/>
        </w:rPr>
        <w:t>późn</w:t>
      </w:r>
      <w:proofErr w:type="spellEnd"/>
      <w:r w:rsidRPr="00A717A2">
        <w:rPr>
          <w:rFonts w:ascii="Nunito Sans" w:hAnsi="Nunito Sans"/>
          <w:sz w:val="20"/>
          <w:szCs w:val="20"/>
          <w:lang w:val="pl-PL"/>
        </w:rPr>
        <w:t>. zm.).</w:t>
      </w:r>
    </w:p>
    <w:p w14:paraId="77300E47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przypadku naruszenia obowiązujących przepisów prawa lub postanowień Umowy przez Wykonawcę, zobowiązuje się on w szczególności do zaspokojenia wszelkich roszczeń osób trzecich z tytułu naruszenia praw tych osób wskutek naruszenia obowiązujących przepisów prawa lub postanowień Umowy. Jeżeli w następstwie powyższego naruszenia Administrujący, Administrator lub Beneficjent zostaną zobowiązani do zapłaty odszkodowania lub kary finansowej, Wykonawca zobowiązuje się do niezwłocznego zwrotu regresowo całości pokrytych kar lub odszkodowań oraz wszelkich związanych z tym wydatków, włączając w to uzasadnione koszty postępowania administracyjnego lub sądowego. </w:t>
      </w:r>
    </w:p>
    <w:p w14:paraId="09A0B26E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 sprawach nieuregulowanych Umową zastosowanie znajdują przepisy prawa powszechnie obowiązującego, w tym w szczególności RODO i ustawy .</w:t>
      </w:r>
    </w:p>
    <w:p w14:paraId="74E9EA84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Zmiana Umowy wymaga zachowania formy pisemnej.</w:t>
      </w:r>
    </w:p>
    <w:p w14:paraId="4CD6D1DF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Umowa zostaje zawarta z dniem podpisania przez obie Strony - w dacie złożenia podpisu przez ostatnią z nich.</w:t>
      </w:r>
    </w:p>
    <w:p w14:paraId="683E4508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ciągu 21 dni kalendarzowych od zawarcia Umowy, Wykonawca przekaże Beneficjentowi listę osób odpowiedzialnych po stronie Wykonawcy za realizację obowiązków wynikających z Umowy, której wzór stanowi załącznik nr 5 do Umowy. </w:t>
      </w:r>
    </w:p>
    <w:p w14:paraId="37EB28C3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Umowa została sporządzona w dwóch jednobrzmiących egzemplarzach: po egzemplarzu dla Wykonawcy i Beneficjenta.</w:t>
      </w:r>
    </w:p>
    <w:p w14:paraId="5387870C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 Integralną część Umowy stanowią:</w:t>
      </w:r>
    </w:p>
    <w:p w14:paraId="1154B8C5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1: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………………………………………………………………………………………  </w:t>
      </w:r>
    </w:p>
    <w:p w14:paraId="7A411622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1065"/>
        <w:jc w:val="both"/>
        <w:rPr>
          <w:rFonts w:ascii="Nunito Sans" w:hAnsi="Nunito Sans"/>
          <w:i/>
          <w:sz w:val="20"/>
          <w:szCs w:val="20"/>
          <w:lang w:val="pl-PL"/>
        </w:rPr>
      </w:pPr>
      <w:r w:rsidRPr="00A717A2">
        <w:rPr>
          <w:rFonts w:ascii="Nunito Sans" w:hAnsi="Nunito Sans"/>
          <w:i/>
          <w:sz w:val="20"/>
          <w:szCs w:val="20"/>
          <w:lang w:val="pl-PL"/>
        </w:rPr>
        <w:t>(pełnomocnictwo, upoważnienie lub inny dokument, z którego wynika umocowanie reprezentującego do działania w imieniu i na rzecz Beneficjenta)</w:t>
      </w:r>
    </w:p>
    <w:p w14:paraId="2DFB1BE0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sz w:val="20"/>
          <w:szCs w:val="20"/>
          <w:lang w:val="pl-PL"/>
        </w:rPr>
      </w:pPr>
    </w:p>
    <w:p w14:paraId="15692E3A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2 ………………………………………………………………………………………</w:t>
      </w:r>
    </w:p>
    <w:p w14:paraId="7F1F3657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…………………………………………………………………………………………………….....</w:t>
      </w:r>
    </w:p>
    <w:p w14:paraId="6B74AE8D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i/>
          <w:sz w:val="20"/>
          <w:szCs w:val="20"/>
          <w:lang w:val="pl-PL"/>
        </w:rPr>
      </w:pPr>
      <w:r w:rsidRPr="00A717A2">
        <w:rPr>
          <w:rFonts w:ascii="Nunito Sans" w:hAnsi="Nunito Sans"/>
          <w:i/>
          <w:sz w:val="20"/>
          <w:szCs w:val="20"/>
          <w:lang w:val="pl-PL"/>
        </w:rPr>
        <w:t>(pełnomocnictwo, upoważnienie lub inny dokument, z którego wynika umocowanie reprezentującego do działania w imieniu i na rzecz Wykonawcy)</w:t>
      </w:r>
    </w:p>
    <w:p w14:paraId="7659364E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załącznik nr 3: wzór upoważnienia do przetwarzania powierzonych do przetwarzania danych osobowych;</w:t>
      </w:r>
    </w:p>
    <w:p w14:paraId="57853B81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załącznik nr 4: wzór odwołania upoważnienia do przetwarzania powierzonych do przetwarzania danych osobowych; </w:t>
      </w:r>
    </w:p>
    <w:p w14:paraId="2D48B6BB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5: lista osób odpowiedzialnych po stronie Wykonawcy za realizację obowiązków wynikających z Umowy;</w:t>
      </w:r>
    </w:p>
    <w:p w14:paraId="5996E8DE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6: przykładowy zakres informacji o zapewnieniu przez Wykonawcę odpowiednich środków ochrony (technicznych i organizacyjnych), umożliwiających należyte zabezpieczenie danych osobowych , wymaganych art. 24 ust. 1 i 2 oraz art. 32 RODO;</w:t>
      </w:r>
    </w:p>
    <w:p w14:paraId="0D706AB0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załącznik nr 7: maksymalny zakres danych osobowych powierzonych do przetwarzania w ramach zbioru Program Operacyjny Infrastruktura i Środowisko 2014-2020; </w:t>
      </w:r>
    </w:p>
    <w:p w14:paraId="2CB993D7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8: zakres danych osobowych powierzonych do przetwarzania w ramach zbioru Centralny system teleinformatyczny wspierający realizację programów operacyjnych;</w:t>
      </w:r>
    </w:p>
    <w:p w14:paraId="666977E5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9: wzór klauzuli informacyjnej, stanowiącej realizację obowiązku informacyjnego.</w:t>
      </w:r>
    </w:p>
    <w:p w14:paraId="77296F65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0BA3626A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16034591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imieniu: </w:t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  <w:t xml:space="preserve">W imieniu: </w:t>
      </w:r>
    </w:p>
    <w:p w14:paraId="169082FA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40FD663F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544845EB" w14:textId="77777777" w:rsidR="00CA01C5" w:rsidRPr="00A717A2" w:rsidRDefault="00CA01C5" w:rsidP="00CA01C5">
      <w:pPr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b/>
          <w:bCs/>
          <w:sz w:val="20"/>
          <w:szCs w:val="20"/>
          <w:lang w:val="pl-PL"/>
        </w:rPr>
        <w:t>Wykonawcy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  <w:t>Beneficjenta</w:t>
      </w:r>
    </w:p>
    <w:tbl>
      <w:tblPr>
        <w:tblW w:w="9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84"/>
      </w:tblGrid>
      <w:tr w:rsidR="00CA01C5" w:rsidRPr="00ED12A8" w14:paraId="1E63A47E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73AF29B3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21DFB65C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  <w:tr w:rsidR="00CA01C5" w:rsidRPr="00ED12A8" w14:paraId="58DD0C1F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6FAA2AAC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6E33EB76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  <w:tr w:rsidR="00CA01C5" w:rsidRPr="00A717A2" w14:paraId="4ED8D692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3326DDA6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Podpis:     ……………………………………</w:t>
            </w:r>
          </w:p>
        </w:tc>
        <w:tc>
          <w:tcPr>
            <w:tcW w:w="4684" w:type="dxa"/>
          </w:tcPr>
          <w:p w14:paraId="751201B8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    Podpis:     ………………………………</w:t>
            </w:r>
          </w:p>
        </w:tc>
      </w:tr>
      <w:tr w:rsidR="00CA01C5" w:rsidRPr="00A717A2" w14:paraId="52C330EF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6FAC7A13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Imię i nazwisko: ............................................</w:t>
            </w:r>
          </w:p>
        </w:tc>
        <w:tc>
          <w:tcPr>
            <w:tcW w:w="4684" w:type="dxa"/>
          </w:tcPr>
          <w:p w14:paraId="46D41F57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    Imię i nazwisko: ............................................</w:t>
            </w:r>
          </w:p>
        </w:tc>
      </w:tr>
      <w:tr w:rsidR="00CA01C5" w:rsidRPr="00A717A2" w14:paraId="3FB7E837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253922FB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1BFFCF14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</w:tbl>
    <w:p w14:paraId="0D54576E" w14:textId="77777777" w:rsidR="00CA01C5" w:rsidRPr="00A717A2" w:rsidRDefault="00CA01C5" w:rsidP="00CA01C5">
      <w:pPr>
        <w:spacing w:after="60"/>
        <w:jc w:val="both"/>
        <w:rPr>
          <w:rFonts w:ascii="Nunito Sans" w:hAnsi="Nunito Sans"/>
          <w:sz w:val="20"/>
          <w:szCs w:val="20"/>
          <w:lang w:val="pl-PL"/>
        </w:rPr>
      </w:pPr>
    </w:p>
    <w:p w14:paraId="77AADB71" w14:textId="77777777" w:rsidR="005E5A90" w:rsidRPr="00A717A2" w:rsidRDefault="005E5A90">
      <w:pPr>
        <w:rPr>
          <w:lang w:val="pl-PL"/>
        </w:rPr>
      </w:pPr>
    </w:p>
    <w:sectPr w:rsidR="005E5A90" w:rsidRPr="00A717A2" w:rsidSect="005368B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BCE1" w14:textId="77777777" w:rsidR="00A729DB" w:rsidRDefault="00A729DB" w:rsidP="00CA01C5">
      <w:r>
        <w:separator/>
      </w:r>
    </w:p>
  </w:endnote>
  <w:endnote w:type="continuationSeparator" w:id="0">
    <w:p w14:paraId="6765082D" w14:textId="77777777" w:rsidR="00A729DB" w:rsidRDefault="00A729DB" w:rsidP="00CA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35760"/>
      <w:docPartObj>
        <w:docPartGallery w:val="Page Numbers (Bottom of Page)"/>
        <w:docPartUnique/>
      </w:docPartObj>
    </w:sdtPr>
    <w:sdtContent>
      <w:p w14:paraId="4219F2D5" w14:textId="77777777" w:rsidR="002573D8" w:rsidRDefault="00E5783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4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5A879" w14:textId="77777777" w:rsidR="002573D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5AF5" w14:textId="77777777" w:rsidR="00A729DB" w:rsidRDefault="00A729DB" w:rsidP="00CA01C5">
      <w:r>
        <w:separator/>
      </w:r>
    </w:p>
  </w:footnote>
  <w:footnote w:type="continuationSeparator" w:id="0">
    <w:p w14:paraId="4AF75DFC" w14:textId="77777777" w:rsidR="00A729DB" w:rsidRDefault="00A729DB" w:rsidP="00CA01C5">
      <w:r>
        <w:continuationSeparator/>
      </w:r>
    </w:p>
  </w:footnote>
  <w:footnote w:id="1">
    <w:p w14:paraId="04013573" w14:textId="77777777" w:rsidR="00CA01C5" w:rsidRPr="00E058C1" w:rsidRDefault="00CA01C5" w:rsidP="00CA01C5">
      <w:pPr>
        <w:pStyle w:val="Tekstprzypisudolnego"/>
        <w:jc w:val="both"/>
        <w:rPr>
          <w:rFonts w:ascii="Nunito Sans" w:hAnsi="Nunito Sans"/>
        </w:rPr>
      </w:pPr>
      <w:r w:rsidRPr="00E058C1">
        <w:rPr>
          <w:rStyle w:val="Odwoanieprzypisudolnego"/>
          <w:rFonts w:ascii="Nunito Sans" w:hAnsi="Nunito Sans"/>
          <w:sz w:val="18"/>
          <w:szCs w:val="18"/>
        </w:rPr>
        <w:footnoteRef/>
      </w:r>
      <w:r w:rsidRPr="00E058C1">
        <w:rPr>
          <w:rFonts w:ascii="Nunito Sans" w:hAnsi="Nunito Sans"/>
          <w:sz w:val="18"/>
          <w:szCs w:val="18"/>
        </w:rPr>
        <w:t xml:space="preserve"> Należy wpisać pełnomocnictwo, upoważnienie lub inny dokument, z którego wynika umocowanie reprezentującego do działania w imieniu i na rzecz Beneficjenta.</w:t>
      </w:r>
    </w:p>
  </w:footnote>
  <w:footnote w:id="2">
    <w:p w14:paraId="3D6C2C35" w14:textId="77777777" w:rsidR="00CA01C5" w:rsidRDefault="00CA01C5" w:rsidP="00CA01C5">
      <w:pPr>
        <w:pStyle w:val="Tekstprzypisudolnego"/>
        <w:jc w:val="both"/>
      </w:pPr>
      <w:r w:rsidRPr="00E058C1">
        <w:rPr>
          <w:rStyle w:val="Odwoanieprzypisudolnego"/>
          <w:rFonts w:ascii="Nunito Sans" w:hAnsi="Nunito Sans"/>
          <w:sz w:val="18"/>
          <w:szCs w:val="18"/>
        </w:rPr>
        <w:footnoteRef/>
      </w:r>
      <w:r w:rsidRPr="00E058C1">
        <w:rPr>
          <w:rFonts w:ascii="Nunito Sans" w:hAnsi="Nunito Sans"/>
          <w:sz w:val="18"/>
          <w:szCs w:val="18"/>
        </w:rPr>
        <w:t xml:space="preserve"> Należy wpisać pełnomocnictwo, upoważnienie lub inny dokument, z którego wynika umocowanie reprezentującego do działania w imieniu i na rzecz Wykonawcy.</w:t>
      </w:r>
    </w:p>
  </w:footnote>
  <w:footnote w:id="3">
    <w:p w14:paraId="79E8C644" w14:textId="77777777" w:rsidR="00CA01C5" w:rsidRDefault="00CA01C5" w:rsidP="00CA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74FC">
        <w:rPr>
          <w:rFonts w:ascii="Nunito Sans" w:hAnsi="Nunito Sans"/>
          <w:sz w:val="18"/>
          <w:szCs w:val="18"/>
        </w:rPr>
        <w:t>L</w:t>
      </w:r>
      <w:r w:rsidRPr="00362246">
        <w:rPr>
          <w:rFonts w:ascii="Nunito Sans" w:hAnsi="Nunito Sans"/>
          <w:sz w:val="18"/>
          <w:szCs w:val="18"/>
        </w:rPr>
        <w:t>ub wskazać konkretną</w:t>
      </w:r>
      <w:r>
        <w:rPr>
          <w:rFonts w:ascii="Nunito Sans" w:hAnsi="Nunito Sans"/>
          <w:sz w:val="18"/>
          <w:szCs w:val="18"/>
        </w:rPr>
        <w:t>/konkretne</w:t>
      </w:r>
      <w:r w:rsidRPr="00362246">
        <w:rPr>
          <w:rFonts w:ascii="Nunito Sans" w:hAnsi="Nunito Sans"/>
          <w:sz w:val="18"/>
          <w:szCs w:val="18"/>
        </w:rPr>
        <w:t xml:space="preserve"> </w:t>
      </w:r>
      <w:proofErr w:type="spellStart"/>
      <w:r w:rsidRPr="00362246">
        <w:rPr>
          <w:rFonts w:ascii="Nunito Sans" w:hAnsi="Nunito Sans"/>
          <w:sz w:val="18"/>
          <w:szCs w:val="18"/>
        </w:rPr>
        <w:t>UoD</w:t>
      </w:r>
      <w:proofErr w:type="spellEnd"/>
      <w:r>
        <w:rPr>
          <w:rFonts w:ascii="Nunito Sans" w:hAnsi="Nunito Sans"/>
          <w:sz w:val="18"/>
          <w:szCs w:val="18"/>
        </w:rPr>
        <w:t>.</w:t>
      </w:r>
    </w:p>
  </w:footnote>
  <w:footnote w:id="4">
    <w:p w14:paraId="720B16CF" w14:textId="77777777" w:rsidR="00CA01C5" w:rsidRDefault="00CA01C5" w:rsidP="00CA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0DED">
        <w:rPr>
          <w:rFonts w:ascii="Nunito Sans" w:hAnsi="Nunito Sans"/>
          <w:sz w:val="18"/>
          <w:szCs w:val="18"/>
        </w:rPr>
        <w:t>Lub wskazać konkretn</w:t>
      </w:r>
      <w:r>
        <w:rPr>
          <w:rFonts w:ascii="Nunito Sans" w:hAnsi="Nunito Sans"/>
          <w:sz w:val="18"/>
          <w:szCs w:val="18"/>
        </w:rPr>
        <w:t>y/konkretne projekt.</w:t>
      </w:r>
    </w:p>
  </w:footnote>
  <w:footnote w:id="5">
    <w:p w14:paraId="2E7709FF" w14:textId="77777777" w:rsidR="00CA01C5" w:rsidRPr="003E64A4" w:rsidRDefault="00CA01C5" w:rsidP="00CA01C5">
      <w:pPr>
        <w:pStyle w:val="Default"/>
        <w:spacing w:line="27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E64A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E64A4">
        <w:rPr>
          <w:rFonts w:ascii="Times New Roman" w:hAnsi="Times New Roman" w:cs="Times New Roman"/>
          <w:sz w:val="18"/>
          <w:szCs w:val="18"/>
        </w:rPr>
        <w:t xml:space="preserve"> </w:t>
      </w:r>
      <w:r w:rsidRPr="00E058C1">
        <w:rPr>
          <w:rFonts w:ascii="Nunito Sans" w:hAnsi="Nunito Sans" w:cs="Times New Roman"/>
          <w:sz w:val="16"/>
          <w:szCs w:val="16"/>
        </w:rPr>
        <w:t xml:space="preserve">Zakres danych musi spełniać wymogi wskazane w art. 115 ust. 2 oraz w pkt 1 załącznika XII do Rozporządzenia </w:t>
      </w:r>
      <w:r w:rsidRPr="00E058C1">
        <w:rPr>
          <w:rFonts w:ascii="Nunito Sans" w:hAnsi="Nunito Sans" w:cs="Times New Roman"/>
          <w:bCs/>
          <w:sz w:val="16"/>
          <w:szCs w:val="16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Pr="003E64A4">
        <w:rPr>
          <w:rFonts w:ascii="Times New Roman" w:hAnsi="Times New Roman" w:cs="Times New Roman"/>
          <w:bCs/>
          <w:sz w:val="18"/>
          <w:szCs w:val="18"/>
        </w:rPr>
        <w:t>.</w:t>
      </w:r>
    </w:p>
  </w:footnote>
  <w:footnote w:id="6">
    <w:p w14:paraId="27C74CC9" w14:textId="77777777" w:rsidR="00CA01C5" w:rsidRDefault="00CA01C5" w:rsidP="00CA01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58C1">
        <w:rPr>
          <w:rFonts w:ascii="Nunito Sans" w:hAnsi="Nunito Sans"/>
          <w:sz w:val="16"/>
          <w:szCs w:val="16"/>
        </w:rPr>
        <w:t>Zakres powierzonych do przetwarzania danych osobowych musi być zgodny z celem przetwarzania danych osobowych, o którym mowa w § 2 ust. 2 -  przy czym powinien być on każdorazowo dostosowany przez Beneficjenta do celu ich powierzenia  oraz nie może być szerszy niż określony w załącznikach nr 7 i 8 do Umowy</w:t>
      </w:r>
      <w:r>
        <w:rPr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FC61" w14:textId="488BD1C0" w:rsidR="00205A88" w:rsidRDefault="00001E6E" w:rsidP="00001E6E">
    <w:pPr>
      <w:pStyle w:val="Nagwek"/>
      <w:jc w:val="center"/>
    </w:pPr>
    <w:bookmarkStart w:id="0" w:name="_Hlk43380481"/>
    <w:r w:rsidRPr="009D5599">
      <w:rPr>
        <w:noProof/>
        <w:lang w:eastAsia="pl-PL"/>
      </w:rPr>
      <w:drawing>
        <wp:inline distT="0" distB="0" distL="0" distR="0" wp14:anchorId="2B192FEE" wp14:editId="00508E50">
          <wp:extent cx="5457825" cy="712309"/>
          <wp:effectExtent l="0" t="0" r="0" b="0"/>
          <wp:docPr id="11" name="Obraz 11" descr="H:\ROZLICZENIE PROJEKTU PO IIŚ 2014-2020\PROMOCJA\LOGOTYPY\FE POIS_barwy RP_FS\POLSKI\poziom\FE_POIS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OZLICZENIE PROJEKTU PO IIŚ 2014-2020\PROMOCJA\LOGOTYPY\FE POIS_barwy RP_FS\POLSKI\poziom\FE_POIS_poziom_pl-1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874" cy="72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0D906A5D" w14:textId="5C5A4EFC" w:rsidR="002573D8" w:rsidRPr="00996D43" w:rsidRDefault="00205A88" w:rsidP="00205A88">
    <w:pPr>
      <w:pStyle w:val="Nagwek"/>
      <w:tabs>
        <w:tab w:val="left" w:pos="280"/>
        <w:tab w:val="center" w:pos="2432"/>
        <w:tab w:val="right" w:pos="9638"/>
      </w:tabs>
      <w:rPr>
        <w:lang w:val="pl-PL"/>
      </w:rPr>
    </w:pPr>
    <w:r>
      <w:rPr>
        <w:rFonts w:ascii="Arial" w:hAnsi="Arial" w:cs="Arial"/>
        <w:lang w:val="pl-PL"/>
      </w:rPr>
      <w:tab/>
    </w:r>
    <w:r>
      <w:rPr>
        <w:rFonts w:ascii="Arial" w:hAnsi="Arial" w:cs="Arial"/>
        <w:lang w:val="pl-PL"/>
      </w:rPr>
      <w:tab/>
    </w:r>
    <w:r>
      <w:rPr>
        <w:rFonts w:ascii="Arial" w:hAnsi="Arial" w:cs="Arial"/>
        <w:lang w:val="pl-PL"/>
      </w:rPr>
      <w:tab/>
    </w:r>
    <w:r w:rsidR="00E57838" w:rsidRPr="00996D43">
      <w:rPr>
        <w:rFonts w:ascii="Arial" w:hAnsi="Arial" w:cs="Arial"/>
        <w:lang w:val="pl-PL"/>
      </w:rPr>
      <w:tab/>
    </w:r>
    <w:r w:rsidR="00E57838" w:rsidRPr="00996D43">
      <w:rPr>
        <w:rFonts w:ascii="Arial" w:hAnsi="Arial" w:cs="Arial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6B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3053"/>
        </w:tabs>
        <w:ind w:left="3053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3428"/>
        </w:tabs>
        <w:ind w:left="34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</w:lvl>
    <w:lvl w:ilvl="3" w:tentative="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</w:lvl>
    <w:lvl w:ilvl="6" w:tentative="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</w:lvl>
  </w:abstractNum>
  <w:abstractNum w:abstractNumId="1" w15:restartNumberingAfterBreak="0">
    <w:nsid w:val="12C009E2"/>
    <w:multiLevelType w:val="hybridMultilevel"/>
    <w:tmpl w:val="31248C84"/>
    <w:lvl w:ilvl="0" w:tplc="4038F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2DF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9D4BEC"/>
    <w:multiLevelType w:val="hybridMultilevel"/>
    <w:tmpl w:val="88B4D8D2"/>
    <w:lvl w:ilvl="0" w:tplc="EBC8F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839C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F80784"/>
    <w:multiLevelType w:val="multilevel"/>
    <w:tmpl w:val="BCC6975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62C2C"/>
    <w:multiLevelType w:val="hybridMultilevel"/>
    <w:tmpl w:val="15EE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E55D3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F27AC"/>
    <w:multiLevelType w:val="hybridMultilevel"/>
    <w:tmpl w:val="928233C8"/>
    <w:lvl w:ilvl="0" w:tplc="FC5262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5543D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6A2C1A"/>
    <w:multiLevelType w:val="hybridMultilevel"/>
    <w:tmpl w:val="5B5E9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6FAB5389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2971158">
    <w:abstractNumId w:val="13"/>
  </w:num>
  <w:num w:numId="2" w16cid:durableId="1538081841">
    <w:abstractNumId w:val="9"/>
  </w:num>
  <w:num w:numId="3" w16cid:durableId="1328049245">
    <w:abstractNumId w:val="10"/>
  </w:num>
  <w:num w:numId="4" w16cid:durableId="1178927442">
    <w:abstractNumId w:val="3"/>
  </w:num>
  <w:num w:numId="5" w16cid:durableId="1299843361">
    <w:abstractNumId w:val="0"/>
  </w:num>
  <w:num w:numId="6" w16cid:durableId="1777745344">
    <w:abstractNumId w:val="4"/>
  </w:num>
  <w:num w:numId="7" w16cid:durableId="53890755">
    <w:abstractNumId w:val="7"/>
  </w:num>
  <w:num w:numId="8" w16cid:durableId="1058019551">
    <w:abstractNumId w:val="5"/>
  </w:num>
  <w:num w:numId="9" w16cid:durableId="906185349">
    <w:abstractNumId w:val="12"/>
  </w:num>
  <w:num w:numId="10" w16cid:durableId="2139182156">
    <w:abstractNumId w:val="1"/>
  </w:num>
  <w:num w:numId="11" w16cid:durableId="1802724614">
    <w:abstractNumId w:val="6"/>
  </w:num>
  <w:num w:numId="12" w16cid:durableId="1287350168">
    <w:abstractNumId w:val="11"/>
  </w:num>
  <w:num w:numId="13" w16cid:durableId="1585067447">
    <w:abstractNumId w:val="2"/>
  </w:num>
  <w:num w:numId="14" w16cid:durableId="1271550569">
    <w:abstractNumId w:val="14"/>
  </w:num>
  <w:num w:numId="15" w16cid:durableId="11968462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C5"/>
    <w:rsid w:val="00001E6E"/>
    <w:rsid w:val="00012F7A"/>
    <w:rsid w:val="0007046A"/>
    <w:rsid w:val="000823F1"/>
    <w:rsid w:val="000D1D98"/>
    <w:rsid w:val="000E7A2F"/>
    <w:rsid w:val="001E53EB"/>
    <w:rsid w:val="00205A88"/>
    <w:rsid w:val="00247DBD"/>
    <w:rsid w:val="002F04DE"/>
    <w:rsid w:val="003431F2"/>
    <w:rsid w:val="00361294"/>
    <w:rsid w:val="004A422B"/>
    <w:rsid w:val="004A683D"/>
    <w:rsid w:val="005403B2"/>
    <w:rsid w:val="005E5A90"/>
    <w:rsid w:val="00790013"/>
    <w:rsid w:val="00802D0E"/>
    <w:rsid w:val="00865E78"/>
    <w:rsid w:val="00933055"/>
    <w:rsid w:val="009A38E1"/>
    <w:rsid w:val="00A33B57"/>
    <w:rsid w:val="00A3535C"/>
    <w:rsid w:val="00A717A2"/>
    <w:rsid w:val="00A729DB"/>
    <w:rsid w:val="00A8166C"/>
    <w:rsid w:val="00AA7EDC"/>
    <w:rsid w:val="00C035E5"/>
    <w:rsid w:val="00CA01C5"/>
    <w:rsid w:val="00CB4D04"/>
    <w:rsid w:val="00CD2DC5"/>
    <w:rsid w:val="00D27780"/>
    <w:rsid w:val="00E11700"/>
    <w:rsid w:val="00E57838"/>
    <w:rsid w:val="00EB2EC9"/>
    <w:rsid w:val="00ED12A8"/>
    <w:rsid w:val="00E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2DF77"/>
  <w15:chartTrackingRefBased/>
  <w15:docId w15:val="{BF5CB67F-E149-443D-91A8-7385725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1C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CA01C5"/>
    <w:pPr>
      <w:numPr>
        <w:ilvl w:val="6"/>
        <w:numId w:val="1"/>
      </w:numPr>
      <w:spacing w:after="240"/>
      <w:outlineLvl w:val="6"/>
    </w:pPr>
  </w:style>
  <w:style w:type="paragraph" w:customStyle="1" w:styleId="ZnakZnak">
    <w:name w:val="Znak Znak"/>
    <w:basedOn w:val="Normalny"/>
    <w:rsid w:val="00CA01C5"/>
    <w:pPr>
      <w:spacing w:line="360" w:lineRule="auto"/>
      <w:jc w:val="both"/>
    </w:pPr>
    <w:rPr>
      <w:rFonts w:ascii="Verdana" w:hAnsi="Verdana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CA0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1C5"/>
    <w:rPr>
      <w:rFonts w:ascii="Times New Roman" w:eastAsia="Times New Roman" w:hAnsi="Times New Roman" w:cs="Times New Roman"/>
      <w:szCs w:val="24"/>
      <w:lang w:val="en-GB"/>
    </w:rPr>
  </w:style>
  <w:style w:type="paragraph" w:styleId="Stopka">
    <w:name w:val="footer"/>
    <w:basedOn w:val="Normalny"/>
    <w:link w:val="StopkaZnak"/>
    <w:uiPriority w:val="99"/>
    <w:rsid w:val="00CA0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1C5"/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CA01C5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CA0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CA01C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A01C5"/>
    <w:pPr>
      <w:ind w:left="708"/>
    </w:pPr>
  </w:style>
  <w:style w:type="paragraph" w:customStyle="1" w:styleId="Default">
    <w:name w:val="Default"/>
    <w:rsid w:val="00CA01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1D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D9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1D98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A38E1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t@cup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do@baltico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4101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Wojtowicz</dc:creator>
  <cp:keywords/>
  <dc:description/>
  <cp:lastModifiedBy>Balticon S.A Balticon S.A</cp:lastModifiedBy>
  <cp:revision>5</cp:revision>
  <dcterms:created xsi:type="dcterms:W3CDTF">2022-04-25T19:44:00Z</dcterms:created>
  <dcterms:modified xsi:type="dcterms:W3CDTF">2022-08-08T09:00:00Z</dcterms:modified>
</cp:coreProperties>
</file>